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FA02" w14:textId="77777777" w:rsidR="006825CB" w:rsidRDefault="006825CB" w:rsidP="00C2574B">
      <w:pPr>
        <w:spacing w:after="0" w:line="240" w:lineRule="auto"/>
        <w:rPr>
          <w:rFonts w:cstheme="minorHAnsi"/>
        </w:rPr>
      </w:pPr>
    </w:p>
    <w:p w14:paraId="08F0A850" w14:textId="77777777" w:rsidR="00274DF1" w:rsidRDefault="00274DF1" w:rsidP="00C2574B">
      <w:pPr>
        <w:spacing w:after="0" w:line="240" w:lineRule="auto"/>
        <w:rPr>
          <w:rFonts w:cstheme="minorHAnsi"/>
        </w:rPr>
      </w:pPr>
    </w:p>
    <w:p w14:paraId="0C01318A" w14:textId="1F64103B" w:rsidR="00515C95" w:rsidRDefault="00515C95" w:rsidP="006825CB">
      <w:pPr>
        <w:spacing w:after="0" w:line="240" w:lineRule="auto"/>
        <w:rPr>
          <w:rFonts w:ascii="Calibri" w:hAnsi="Calibri"/>
          <w:szCs w:val="21"/>
        </w:rPr>
      </w:pPr>
    </w:p>
    <w:p w14:paraId="5CCF6912" w14:textId="4DDB0CDB" w:rsidR="00515C95" w:rsidRPr="006E645C" w:rsidRDefault="00515C95" w:rsidP="006039A0">
      <w:pPr>
        <w:spacing w:after="0" w:line="360" w:lineRule="auto"/>
        <w:rPr>
          <w:rFonts w:ascii="Arial" w:hAnsi="Arial" w:cs="Arial"/>
          <w:b/>
          <w:bCs/>
          <w:szCs w:val="21"/>
        </w:rPr>
      </w:pPr>
      <w:r w:rsidRPr="006E645C">
        <w:rPr>
          <w:rFonts w:ascii="Arial" w:hAnsi="Arial" w:cs="Arial"/>
          <w:b/>
          <w:bCs/>
          <w:szCs w:val="21"/>
        </w:rPr>
        <w:t>M</w:t>
      </w:r>
      <w:r w:rsidR="006E645C">
        <w:rPr>
          <w:rFonts w:ascii="Arial" w:hAnsi="Arial" w:cs="Arial"/>
          <w:b/>
          <w:bCs/>
          <w:szCs w:val="21"/>
        </w:rPr>
        <w:t xml:space="preserve"> </w:t>
      </w:r>
      <w:r w:rsidRPr="006E645C">
        <w:rPr>
          <w:rFonts w:ascii="Arial" w:hAnsi="Arial" w:cs="Arial"/>
          <w:b/>
          <w:bCs/>
          <w:szCs w:val="21"/>
        </w:rPr>
        <w:t>E</w:t>
      </w:r>
      <w:r w:rsidR="006E645C">
        <w:rPr>
          <w:rFonts w:ascii="Arial" w:hAnsi="Arial" w:cs="Arial"/>
          <w:b/>
          <w:bCs/>
          <w:szCs w:val="21"/>
        </w:rPr>
        <w:t xml:space="preserve"> </w:t>
      </w:r>
      <w:r w:rsidRPr="006E645C">
        <w:rPr>
          <w:rFonts w:ascii="Arial" w:hAnsi="Arial" w:cs="Arial"/>
          <w:b/>
          <w:bCs/>
          <w:szCs w:val="21"/>
        </w:rPr>
        <w:t>D</w:t>
      </w:r>
      <w:r w:rsidR="006E645C">
        <w:rPr>
          <w:rFonts w:ascii="Arial" w:hAnsi="Arial" w:cs="Arial"/>
          <w:b/>
          <w:bCs/>
          <w:szCs w:val="21"/>
        </w:rPr>
        <w:t xml:space="preserve"> </w:t>
      </w:r>
      <w:r w:rsidRPr="006E645C">
        <w:rPr>
          <w:rFonts w:ascii="Arial" w:hAnsi="Arial" w:cs="Arial"/>
          <w:b/>
          <w:bCs/>
          <w:szCs w:val="21"/>
        </w:rPr>
        <w:t>I</w:t>
      </w:r>
      <w:r w:rsidR="006E645C">
        <w:rPr>
          <w:rFonts w:ascii="Arial" w:hAnsi="Arial" w:cs="Arial"/>
          <w:b/>
          <w:bCs/>
          <w:szCs w:val="21"/>
        </w:rPr>
        <w:t xml:space="preserve"> </w:t>
      </w:r>
      <w:r w:rsidRPr="006E645C">
        <w:rPr>
          <w:rFonts w:ascii="Arial" w:hAnsi="Arial" w:cs="Arial"/>
          <w:b/>
          <w:bCs/>
          <w:szCs w:val="21"/>
        </w:rPr>
        <w:t>E</w:t>
      </w:r>
      <w:r w:rsidR="006E645C">
        <w:rPr>
          <w:rFonts w:ascii="Arial" w:hAnsi="Arial" w:cs="Arial"/>
          <w:b/>
          <w:bCs/>
          <w:szCs w:val="21"/>
        </w:rPr>
        <w:t xml:space="preserve"> </w:t>
      </w:r>
      <w:r w:rsidRPr="006E645C">
        <w:rPr>
          <w:rFonts w:ascii="Arial" w:hAnsi="Arial" w:cs="Arial"/>
          <w:b/>
          <w:bCs/>
          <w:szCs w:val="21"/>
        </w:rPr>
        <w:t>N</w:t>
      </w:r>
      <w:r w:rsidR="006E645C">
        <w:rPr>
          <w:rFonts w:ascii="Arial" w:hAnsi="Arial" w:cs="Arial"/>
          <w:b/>
          <w:bCs/>
          <w:szCs w:val="21"/>
        </w:rPr>
        <w:t xml:space="preserve"> </w:t>
      </w:r>
      <w:r w:rsidRPr="006E645C">
        <w:rPr>
          <w:rFonts w:ascii="Arial" w:hAnsi="Arial" w:cs="Arial"/>
          <w:b/>
          <w:bCs/>
          <w:szCs w:val="21"/>
        </w:rPr>
        <w:t>S</w:t>
      </w:r>
      <w:r w:rsidR="006E645C">
        <w:rPr>
          <w:rFonts w:ascii="Arial" w:hAnsi="Arial" w:cs="Arial"/>
          <w:b/>
          <w:bCs/>
          <w:szCs w:val="21"/>
        </w:rPr>
        <w:t xml:space="preserve"> </w:t>
      </w:r>
      <w:r w:rsidRPr="006E645C">
        <w:rPr>
          <w:rFonts w:ascii="Arial" w:hAnsi="Arial" w:cs="Arial"/>
          <w:b/>
          <w:bCs/>
          <w:szCs w:val="21"/>
        </w:rPr>
        <w:t>E</w:t>
      </w:r>
      <w:r w:rsidR="006E645C">
        <w:rPr>
          <w:rFonts w:ascii="Arial" w:hAnsi="Arial" w:cs="Arial"/>
          <w:b/>
          <w:bCs/>
          <w:szCs w:val="21"/>
        </w:rPr>
        <w:t xml:space="preserve"> </w:t>
      </w:r>
      <w:r w:rsidRPr="006E645C">
        <w:rPr>
          <w:rFonts w:ascii="Arial" w:hAnsi="Arial" w:cs="Arial"/>
          <w:b/>
          <w:bCs/>
          <w:szCs w:val="21"/>
        </w:rPr>
        <w:t>R</w:t>
      </w:r>
      <w:r w:rsidR="006E645C">
        <w:rPr>
          <w:rFonts w:ascii="Arial" w:hAnsi="Arial" w:cs="Arial"/>
          <w:b/>
          <w:bCs/>
          <w:szCs w:val="21"/>
        </w:rPr>
        <w:t xml:space="preserve"> </w:t>
      </w:r>
      <w:r w:rsidRPr="006E645C">
        <w:rPr>
          <w:rFonts w:ascii="Arial" w:hAnsi="Arial" w:cs="Arial"/>
          <w:b/>
          <w:bCs/>
          <w:szCs w:val="21"/>
        </w:rPr>
        <w:t>V</w:t>
      </w:r>
      <w:r w:rsidR="006E645C">
        <w:rPr>
          <w:rFonts w:ascii="Arial" w:hAnsi="Arial" w:cs="Arial"/>
          <w:b/>
          <w:bCs/>
          <w:szCs w:val="21"/>
        </w:rPr>
        <w:t xml:space="preserve"> </w:t>
      </w:r>
      <w:r w:rsidRPr="006E645C">
        <w:rPr>
          <w:rFonts w:ascii="Arial" w:hAnsi="Arial" w:cs="Arial"/>
          <w:b/>
          <w:bCs/>
          <w:szCs w:val="21"/>
        </w:rPr>
        <w:t>I</w:t>
      </w:r>
      <w:r w:rsidR="006E645C">
        <w:rPr>
          <w:rFonts w:ascii="Arial" w:hAnsi="Arial" w:cs="Arial"/>
          <w:b/>
          <w:bCs/>
          <w:szCs w:val="21"/>
        </w:rPr>
        <w:t xml:space="preserve"> </w:t>
      </w:r>
      <w:r w:rsidRPr="006E645C">
        <w:rPr>
          <w:rFonts w:ascii="Arial" w:hAnsi="Arial" w:cs="Arial"/>
          <w:b/>
          <w:bCs/>
          <w:szCs w:val="21"/>
        </w:rPr>
        <w:t>C</w:t>
      </w:r>
      <w:r w:rsidR="006E645C">
        <w:rPr>
          <w:rFonts w:ascii="Arial" w:hAnsi="Arial" w:cs="Arial"/>
          <w:b/>
          <w:bCs/>
          <w:szCs w:val="21"/>
        </w:rPr>
        <w:t xml:space="preserve"> </w:t>
      </w:r>
      <w:r w:rsidRPr="006E645C">
        <w:rPr>
          <w:rFonts w:ascii="Arial" w:hAnsi="Arial" w:cs="Arial"/>
          <w:b/>
          <w:bCs/>
          <w:szCs w:val="21"/>
        </w:rPr>
        <w:t>E</w:t>
      </w:r>
    </w:p>
    <w:p w14:paraId="3AAE1E3F" w14:textId="0735CCA3" w:rsidR="00515C95" w:rsidRPr="00BA2AED" w:rsidRDefault="00D9482D" w:rsidP="006039A0">
      <w:pPr>
        <w:spacing w:after="0" w:line="360" w:lineRule="auto"/>
        <w:rPr>
          <w:rFonts w:ascii="Arial" w:hAnsi="Arial" w:cs="Arial"/>
          <w:b/>
          <w:bCs/>
          <w:i/>
          <w:iCs/>
          <w:szCs w:val="21"/>
        </w:rPr>
      </w:pPr>
      <w:r w:rsidRPr="00BA2AED">
        <w:rPr>
          <w:rFonts w:ascii="Arial" w:hAnsi="Arial" w:cs="Arial"/>
          <w:b/>
          <w:bCs/>
          <w:i/>
          <w:iCs/>
          <w:szCs w:val="21"/>
        </w:rPr>
        <w:t>v</w:t>
      </w:r>
      <w:r w:rsidR="00515C95" w:rsidRPr="00BA2AED">
        <w:rPr>
          <w:rFonts w:ascii="Arial" w:hAnsi="Arial" w:cs="Arial"/>
          <w:b/>
          <w:bCs/>
          <w:i/>
          <w:iCs/>
          <w:szCs w:val="21"/>
        </w:rPr>
        <w:t>on Austrian Exhibition</w:t>
      </w:r>
      <w:r w:rsidRPr="00BA2AED">
        <w:rPr>
          <w:rFonts w:ascii="Arial" w:hAnsi="Arial" w:cs="Arial"/>
          <w:b/>
          <w:bCs/>
          <w:i/>
          <w:iCs/>
          <w:szCs w:val="21"/>
        </w:rPr>
        <w:t xml:space="preserve"> Experts</w:t>
      </w:r>
    </w:p>
    <w:p w14:paraId="463FF9EF" w14:textId="77777777" w:rsidR="00515C95" w:rsidRPr="002032C6" w:rsidRDefault="00515C95" w:rsidP="006039A0">
      <w:pPr>
        <w:spacing w:after="0" w:line="360" w:lineRule="auto"/>
        <w:rPr>
          <w:rFonts w:ascii="Arial" w:hAnsi="Arial" w:cs="Arial"/>
          <w:szCs w:val="21"/>
        </w:rPr>
      </w:pPr>
    </w:p>
    <w:p w14:paraId="1FA4397B" w14:textId="24D6246C" w:rsidR="00515C95" w:rsidRPr="00BA2AED" w:rsidRDefault="0016023D" w:rsidP="006039A0">
      <w:pPr>
        <w:spacing w:after="0" w:line="360" w:lineRule="auto"/>
        <w:rPr>
          <w:rFonts w:ascii="Arial" w:hAnsi="Arial" w:cs="Arial"/>
          <w:sz w:val="28"/>
          <w:szCs w:val="28"/>
        </w:rPr>
      </w:pPr>
      <w:r w:rsidRPr="00BA2AED">
        <w:rPr>
          <w:rFonts w:ascii="Arial" w:hAnsi="Arial" w:cs="Arial"/>
          <w:sz w:val="28"/>
          <w:szCs w:val="28"/>
        </w:rPr>
        <w:t>Interpädagogica 2021</w:t>
      </w:r>
      <w:r w:rsidR="00515C95" w:rsidRPr="00BA2AED">
        <w:rPr>
          <w:rFonts w:ascii="Arial" w:hAnsi="Arial" w:cs="Arial"/>
          <w:sz w:val="28"/>
          <w:szCs w:val="28"/>
        </w:rPr>
        <w:t xml:space="preserve"> in der Messe Wien:</w:t>
      </w:r>
    </w:p>
    <w:p w14:paraId="6B0AD5D0" w14:textId="0DA2C472" w:rsidR="00C2574B" w:rsidRPr="00BA2AED" w:rsidRDefault="00D9482D" w:rsidP="006039A0">
      <w:pPr>
        <w:spacing w:after="0" w:line="360" w:lineRule="auto"/>
        <w:rPr>
          <w:rFonts w:ascii="Arial" w:hAnsi="Arial" w:cs="Arial"/>
          <w:b/>
          <w:bCs/>
          <w:sz w:val="28"/>
          <w:szCs w:val="28"/>
        </w:rPr>
      </w:pPr>
      <w:r w:rsidRPr="00BA2AED">
        <w:rPr>
          <w:rFonts w:ascii="Arial" w:hAnsi="Arial" w:cs="Arial"/>
          <w:b/>
          <w:bCs/>
          <w:sz w:val="28"/>
          <w:szCs w:val="28"/>
        </w:rPr>
        <w:t>Zeit für Begegnungen</w:t>
      </w:r>
    </w:p>
    <w:p w14:paraId="3857128B" w14:textId="7F6F431F" w:rsidR="00D9482D" w:rsidRPr="002032C6" w:rsidRDefault="00D9482D" w:rsidP="006039A0">
      <w:pPr>
        <w:spacing w:after="0" w:line="360" w:lineRule="auto"/>
        <w:rPr>
          <w:rFonts w:ascii="Arial" w:hAnsi="Arial" w:cs="Arial"/>
          <w:szCs w:val="21"/>
        </w:rPr>
      </w:pPr>
    </w:p>
    <w:p w14:paraId="1A899658" w14:textId="61585440" w:rsidR="00E60A51" w:rsidRDefault="00FF6B1B" w:rsidP="00F73283">
      <w:pPr>
        <w:spacing w:after="0" w:line="360" w:lineRule="auto"/>
        <w:jc w:val="both"/>
        <w:rPr>
          <w:rFonts w:ascii="Arial" w:hAnsi="Arial" w:cs="Arial"/>
          <w:szCs w:val="21"/>
        </w:rPr>
      </w:pPr>
      <w:r w:rsidRPr="002032C6">
        <w:rPr>
          <w:rFonts w:ascii="Arial" w:hAnsi="Arial" w:cs="Arial"/>
          <w:szCs w:val="21"/>
        </w:rPr>
        <w:t>WIEN (</w:t>
      </w:r>
      <w:r w:rsidR="00AA52F7">
        <w:rPr>
          <w:rFonts w:ascii="Arial" w:hAnsi="Arial" w:cs="Arial"/>
          <w:szCs w:val="21"/>
        </w:rPr>
        <w:t>20</w:t>
      </w:r>
      <w:r w:rsidRPr="002032C6">
        <w:rPr>
          <w:rFonts w:ascii="Arial" w:hAnsi="Arial" w:cs="Arial"/>
          <w:szCs w:val="21"/>
        </w:rPr>
        <w:t xml:space="preserve">. </w:t>
      </w:r>
      <w:r w:rsidR="00AA52F7">
        <w:rPr>
          <w:rFonts w:ascii="Arial" w:hAnsi="Arial" w:cs="Arial"/>
          <w:szCs w:val="21"/>
        </w:rPr>
        <w:t>Oktober</w:t>
      </w:r>
      <w:r w:rsidRPr="002032C6">
        <w:rPr>
          <w:rFonts w:ascii="Arial" w:hAnsi="Arial" w:cs="Arial"/>
          <w:szCs w:val="21"/>
        </w:rPr>
        <w:t xml:space="preserve"> 2021). </w:t>
      </w:r>
      <w:r w:rsidR="00A06AD8" w:rsidRPr="002032C6">
        <w:rPr>
          <w:rFonts w:ascii="Arial" w:hAnsi="Arial" w:cs="Arial"/>
          <w:szCs w:val="21"/>
        </w:rPr>
        <w:t>–</w:t>
      </w:r>
      <w:r w:rsidRPr="002032C6">
        <w:rPr>
          <w:rFonts w:ascii="Arial" w:hAnsi="Arial" w:cs="Arial"/>
          <w:szCs w:val="21"/>
        </w:rPr>
        <w:t xml:space="preserve"> </w:t>
      </w:r>
      <w:r w:rsidR="00233141">
        <w:rPr>
          <w:rFonts w:ascii="Arial" w:hAnsi="Arial" w:cs="Arial"/>
          <w:szCs w:val="21"/>
        </w:rPr>
        <w:t xml:space="preserve">Endlich wieder persönliche Kontakte: </w:t>
      </w:r>
      <w:r w:rsidR="00FE4100">
        <w:rPr>
          <w:rFonts w:ascii="Arial" w:hAnsi="Arial" w:cs="Arial"/>
          <w:szCs w:val="21"/>
        </w:rPr>
        <w:t xml:space="preserve">Vom 18. bis 20. November 2021 findet die Interpädagogica, Österreichs einzige umfassende Fachmesse </w:t>
      </w:r>
      <w:r w:rsidR="00FE4100" w:rsidRPr="002032C6">
        <w:rPr>
          <w:rFonts w:ascii="Arial" w:hAnsi="Arial" w:cs="Arial"/>
          <w:szCs w:val="21"/>
        </w:rPr>
        <w:t>für den pädagogischen Bereich</w:t>
      </w:r>
      <w:r w:rsidR="00FE4100">
        <w:rPr>
          <w:rFonts w:ascii="Arial" w:hAnsi="Arial" w:cs="Arial"/>
          <w:szCs w:val="21"/>
        </w:rPr>
        <w:t xml:space="preserve">, </w:t>
      </w:r>
      <w:r w:rsidR="00233141">
        <w:rPr>
          <w:rFonts w:ascii="Arial" w:hAnsi="Arial" w:cs="Arial"/>
          <w:szCs w:val="21"/>
        </w:rPr>
        <w:t xml:space="preserve">turnusmäßig </w:t>
      </w:r>
      <w:r w:rsidR="00FE4100">
        <w:rPr>
          <w:rFonts w:ascii="Arial" w:hAnsi="Arial" w:cs="Arial"/>
          <w:szCs w:val="21"/>
        </w:rPr>
        <w:t xml:space="preserve">in der Messe Wien statt. Nach einer zuletzt digitalen Veranstaltung ist nun wieder Zeit für Begegnungen </w:t>
      </w:r>
      <w:r w:rsidR="00233141">
        <w:rPr>
          <w:rFonts w:ascii="Arial" w:hAnsi="Arial" w:cs="Arial"/>
          <w:szCs w:val="21"/>
        </w:rPr>
        <w:t>und den face-to-face-Austausch</w:t>
      </w:r>
      <w:r w:rsidR="00FE4100">
        <w:rPr>
          <w:rFonts w:ascii="Arial" w:hAnsi="Arial" w:cs="Arial"/>
          <w:szCs w:val="21"/>
        </w:rPr>
        <w:t xml:space="preserve">. Veranstaltet wird die Interpädagogica </w:t>
      </w:r>
      <w:r w:rsidR="00B15F62">
        <w:rPr>
          <w:rFonts w:ascii="Arial" w:hAnsi="Arial" w:cs="Arial"/>
          <w:szCs w:val="21"/>
        </w:rPr>
        <w:t xml:space="preserve">2021 </w:t>
      </w:r>
      <w:r w:rsidR="00FE4100">
        <w:rPr>
          <w:rFonts w:ascii="Arial" w:hAnsi="Arial" w:cs="Arial"/>
          <w:szCs w:val="21"/>
        </w:rPr>
        <w:t>von den Austrian Exhibition Experts, die als neue Organisator</w:t>
      </w:r>
      <w:r w:rsidR="00B15F62">
        <w:rPr>
          <w:rFonts w:ascii="Arial" w:hAnsi="Arial" w:cs="Arial"/>
          <w:szCs w:val="21"/>
        </w:rPr>
        <w:t>en</w:t>
      </w:r>
      <w:r w:rsidR="00FE4100">
        <w:rPr>
          <w:rFonts w:ascii="Arial" w:hAnsi="Arial" w:cs="Arial"/>
          <w:szCs w:val="21"/>
        </w:rPr>
        <w:t xml:space="preserve"> </w:t>
      </w:r>
      <w:r w:rsidR="00B15F62">
        <w:rPr>
          <w:rFonts w:ascii="Arial" w:hAnsi="Arial" w:cs="Arial"/>
          <w:szCs w:val="21"/>
        </w:rPr>
        <w:t>mit einem bewährten Team ein umfassendes Programm quer durch alle Bereiche der Bildung auf die Beine gestellt haben.</w:t>
      </w:r>
      <w:r w:rsidR="00E60A51">
        <w:rPr>
          <w:rFonts w:ascii="Arial" w:hAnsi="Arial" w:cs="Arial"/>
          <w:szCs w:val="21"/>
        </w:rPr>
        <w:t xml:space="preserve"> Rund 170 Aussteller* aus dem In- und Ausland zeigen </w:t>
      </w:r>
      <w:r w:rsidR="00E60A51" w:rsidRPr="002032C6">
        <w:rPr>
          <w:rFonts w:ascii="Arial" w:hAnsi="Arial" w:cs="Arial"/>
          <w:szCs w:val="21"/>
        </w:rPr>
        <w:t>die neuesten Produkte, Programme</w:t>
      </w:r>
      <w:r w:rsidR="00E60A51">
        <w:rPr>
          <w:rFonts w:ascii="Arial" w:hAnsi="Arial" w:cs="Arial"/>
          <w:szCs w:val="21"/>
        </w:rPr>
        <w:t xml:space="preserve"> und Konzepte </w:t>
      </w:r>
      <w:r w:rsidR="00E60A51" w:rsidRPr="002032C6">
        <w:rPr>
          <w:rFonts w:ascii="Arial" w:hAnsi="Arial" w:cs="Arial"/>
          <w:szCs w:val="21"/>
        </w:rPr>
        <w:t>aus den Bereichen Bildung, Erwachsenenbildung und Pädagogik, Lehr-, Lernmittel und Verlagserzeugnisse, IT und digitale Medien, Ernährung, Raumkonzepte und Bewegung sowie Reisen, Natur und Kultur</w:t>
      </w:r>
      <w:r w:rsidR="00E60A51">
        <w:rPr>
          <w:rFonts w:ascii="Arial" w:hAnsi="Arial" w:cs="Arial"/>
          <w:szCs w:val="21"/>
        </w:rPr>
        <w:t xml:space="preserve">. </w:t>
      </w:r>
    </w:p>
    <w:p w14:paraId="050A8F26" w14:textId="27D299FA" w:rsidR="00B15F62" w:rsidRDefault="00B15F62" w:rsidP="006039A0">
      <w:pPr>
        <w:spacing w:after="0" w:line="360" w:lineRule="auto"/>
        <w:jc w:val="both"/>
        <w:rPr>
          <w:rFonts w:ascii="Arial" w:hAnsi="Arial" w:cs="Arial"/>
          <w:szCs w:val="21"/>
        </w:rPr>
      </w:pPr>
    </w:p>
    <w:p w14:paraId="79FAC021" w14:textId="77777777" w:rsidR="00F73283" w:rsidRPr="00F73283" w:rsidRDefault="00F73283" w:rsidP="00E60A51">
      <w:pPr>
        <w:spacing w:after="0" w:line="360" w:lineRule="auto"/>
        <w:jc w:val="both"/>
        <w:rPr>
          <w:rFonts w:ascii="Arial" w:hAnsi="Arial" w:cs="Arial"/>
          <w:b/>
          <w:bCs/>
          <w:szCs w:val="21"/>
        </w:rPr>
      </w:pPr>
      <w:r w:rsidRPr="00F73283">
        <w:rPr>
          <w:rFonts w:ascii="Arial" w:hAnsi="Arial" w:cs="Arial"/>
          <w:b/>
          <w:bCs/>
          <w:szCs w:val="21"/>
        </w:rPr>
        <w:t>Bildung am Puls der Zeit</w:t>
      </w:r>
    </w:p>
    <w:p w14:paraId="7EDE05F7" w14:textId="1353AEE3" w:rsidR="00E60A51" w:rsidRDefault="00233141" w:rsidP="00E60A51">
      <w:pPr>
        <w:spacing w:after="0" w:line="360" w:lineRule="auto"/>
        <w:jc w:val="both"/>
        <w:rPr>
          <w:rFonts w:ascii="Arial" w:hAnsi="Arial" w:cs="Arial"/>
          <w:szCs w:val="21"/>
        </w:rPr>
      </w:pPr>
      <w:r>
        <w:rPr>
          <w:rFonts w:ascii="Arial" w:hAnsi="Arial" w:cs="Arial"/>
          <w:szCs w:val="21"/>
        </w:rPr>
        <w:t xml:space="preserve">Das vergangene Jahr hat gerade den Bildungsbereich vor enorme Herausforderungen gestellt. Homeschooling, die Notwendigkeit von vielfältigen digitalen Angeboten und ständig wechselnde Rahmenbedingungen haben vor allem eines gezeigt: Nur wer gut informiert und mit den nötigen Tools ausgestattet war, </w:t>
      </w:r>
      <w:r w:rsidR="005F2537">
        <w:rPr>
          <w:rFonts w:ascii="Arial" w:hAnsi="Arial" w:cs="Arial"/>
          <w:szCs w:val="21"/>
        </w:rPr>
        <w:t xml:space="preserve">ist </w:t>
      </w:r>
      <w:r>
        <w:rPr>
          <w:rFonts w:ascii="Arial" w:hAnsi="Arial" w:cs="Arial"/>
          <w:szCs w:val="21"/>
        </w:rPr>
        <w:t xml:space="preserve">einigermaßen gut </w:t>
      </w:r>
      <w:r w:rsidR="005F2537">
        <w:rPr>
          <w:rFonts w:ascii="Arial" w:hAnsi="Arial" w:cs="Arial"/>
          <w:szCs w:val="21"/>
        </w:rPr>
        <w:t xml:space="preserve">durch die fordernden Zeiten gekommen. </w:t>
      </w:r>
      <w:r>
        <w:rPr>
          <w:rFonts w:ascii="Arial" w:hAnsi="Arial" w:cs="Arial"/>
          <w:szCs w:val="21"/>
        </w:rPr>
        <w:t xml:space="preserve">Umso wichtiger ist eine Plattform, die </w:t>
      </w:r>
      <w:r w:rsidR="00E60A51">
        <w:rPr>
          <w:rFonts w:ascii="Arial" w:hAnsi="Arial" w:cs="Arial"/>
          <w:szCs w:val="21"/>
        </w:rPr>
        <w:t>alle Neuigkeiten und Möglichkeiten kompakt und umfassend präsentiert. Daher kommt der Interpädagogica 2021 eine besondere Bedeutung zu</w:t>
      </w:r>
      <w:r w:rsidR="005F2537">
        <w:rPr>
          <w:rFonts w:ascii="Arial" w:hAnsi="Arial" w:cs="Arial"/>
          <w:szCs w:val="21"/>
        </w:rPr>
        <w:t>,</w:t>
      </w:r>
      <w:r w:rsidR="00E60A51">
        <w:rPr>
          <w:rFonts w:ascii="Arial" w:hAnsi="Arial" w:cs="Arial"/>
          <w:szCs w:val="21"/>
        </w:rPr>
        <w:t xml:space="preserve"> wie auch </w:t>
      </w:r>
      <w:r w:rsidR="00E60A51" w:rsidRPr="00E60A51">
        <w:rPr>
          <w:rFonts w:ascii="Arial" w:hAnsi="Arial" w:cs="Arial"/>
          <w:szCs w:val="21"/>
        </w:rPr>
        <w:t>KR Markus Grießler</w:t>
      </w:r>
      <w:r w:rsidR="00E60A51">
        <w:rPr>
          <w:rFonts w:ascii="Arial" w:hAnsi="Arial" w:cs="Arial"/>
          <w:szCs w:val="21"/>
        </w:rPr>
        <w:t xml:space="preserve">, </w:t>
      </w:r>
      <w:r w:rsidR="00E60A51" w:rsidRPr="00E60A51">
        <w:rPr>
          <w:rFonts w:ascii="Arial" w:hAnsi="Arial" w:cs="Arial"/>
          <w:szCs w:val="21"/>
        </w:rPr>
        <w:t>Geschäftsführer Austrian Exhibition Experts</w:t>
      </w:r>
      <w:r w:rsidR="00E60A51">
        <w:rPr>
          <w:rFonts w:ascii="Arial" w:hAnsi="Arial" w:cs="Arial"/>
          <w:szCs w:val="21"/>
        </w:rPr>
        <w:t>, bestätigt: „</w:t>
      </w:r>
      <w:r w:rsidR="00E60A51" w:rsidRPr="00E60A51">
        <w:rPr>
          <w:rFonts w:ascii="Arial" w:hAnsi="Arial" w:cs="Arial"/>
          <w:szCs w:val="21"/>
        </w:rPr>
        <w:t xml:space="preserve">Das letzte Jahr hat </w:t>
      </w:r>
      <w:r w:rsidR="00E60A51">
        <w:rPr>
          <w:rFonts w:ascii="Arial" w:hAnsi="Arial" w:cs="Arial"/>
          <w:szCs w:val="21"/>
        </w:rPr>
        <w:t xml:space="preserve">uns allen mehr als deutlich </w:t>
      </w:r>
      <w:r w:rsidR="00E60A51" w:rsidRPr="00E60A51">
        <w:rPr>
          <w:rFonts w:ascii="Arial" w:hAnsi="Arial" w:cs="Arial"/>
          <w:szCs w:val="21"/>
        </w:rPr>
        <w:t xml:space="preserve">gezeigt, </w:t>
      </w:r>
      <w:r w:rsidR="00F73283">
        <w:rPr>
          <w:rFonts w:ascii="Arial" w:hAnsi="Arial" w:cs="Arial"/>
          <w:szCs w:val="21"/>
        </w:rPr>
        <w:t xml:space="preserve">was unseren Pädagoginnen und Pädagogen, aber auch unseren Kindern, abverlangt wird. Daher ist es jetzt mehr denn je wichtig, speziell </w:t>
      </w:r>
      <w:r w:rsidR="00E60A51" w:rsidRPr="00E60A51">
        <w:rPr>
          <w:rFonts w:ascii="Arial" w:hAnsi="Arial" w:cs="Arial"/>
          <w:szCs w:val="21"/>
        </w:rPr>
        <w:t>bei der Bildung am Puls der Zeit zu sei</w:t>
      </w:r>
      <w:r w:rsidR="00F73283">
        <w:rPr>
          <w:rFonts w:ascii="Arial" w:hAnsi="Arial" w:cs="Arial"/>
          <w:szCs w:val="21"/>
        </w:rPr>
        <w:t xml:space="preserve">n.“ </w:t>
      </w:r>
    </w:p>
    <w:p w14:paraId="25D2BE94" w14:textId="77777777" w:rsidR="00F73283" w:rsidRDefault="00F73283" w:rsidP="00F73283">
      <w:pPr>
        <w:spacing w:after="0" w:line="360" w:lineRule="auto"/>
        <w:jc w:val="both"/>
        <w:rPr>
          <w:rFonts w:ascii="Arial" w:hAnsi="Arial" w:cs="Arial"/>
          <w:b/>
          <w:bCs/>
          <w:szCs w:val="21"/>
        </w:rPr>
      </w:pPr>
    </w:p>
    <w:p w14:paraId="0787D7B4" w14:textId="4A226D95" w:rsidR="00F73283" w:rsidRPr="00F73283" w:rsidRDefault="00F73283" w:rsidP="00F73283">
      <w:pPr>
        <w:spacing w:after="0" w:line="360" w:lineRule="auto"/>
        <w:jc w:val="both"/>
        <w:rPr>
          <w:rFonts w:ascii="Arial" w:hAnsi="Arial" w:cs="Arial"/>
          <w:b/>
          <w:bCs/>
          <w:szCs w:val="21"/>
        </w:rPr>
      </w:pPr>
      <w:r w:rsidRPr="00F73283">
        <w:rPr>
          <w:rFonts w:ascii="Arial" w:hAnsi="Arial" w:cs="Arial"/>
          <w:b/>
          <w:bCs/>
          <w:szCs w:val="21"/>
        </w:rPr>
        <w:t>Namhafte Unterstützer</w:t>
      </w:r>
    </w:p>
    <w:p w14:paraId="6BC1C7BB" w14:textId="40CA2C8A" w:rsidR="00F73283" w:rsidRDefault="00F73283" w:rsidP="00F73283">
      <w:pPr>
        <w:spacing w:after="0" w:line="360" w:lineRule="auto"/>
        <w:jc w:val="both"/>
        <w:rPr>
          <w:rFonts w:ascii="Arial" w:hAnsi="Arial" w:cs="Arial"/>
          <w:szCs w:val="21"/>
        </w:rPr>
      </w:pPr>
      <w:r>
        <w:rPr>
          <w:rFonts w:ascii="Arial" w:hAnsi="Arial" w:cs="Arial"/>
          <w:szCs w:val="21"/>
        </w:rPr>
        <w:t xml:space="preserve">Die Interpädagocica darf seit vielen Jahren auf die tatkräftige Unterstützung namhafter Institutionen aus dem Bildungsbereich zählen, wodurch </w:t>
      </w:r>
      <w:r w:rsidR="005F2537">
        <w:rPr>
          <w:rFonts w:ascii="Arial" w:hAnsi="Arial" w:cs="Arial"/>
          <w:szCs w:val="21"/>
        </w:rPr>
        <w:t>speziell</w:t>
      </w:r>
      <w:r>
        <w:rPr>
          <w:rFonts w:ascii="Arial" w:hAnsi="Arial" w:cs="Arial"/>
          <w:szCs w:val="21"/>
        </w:rPr>
        <w:t xml:space="preserve"> das Rahmen- und Vortragsprogramm als besonders hochkarätig gilt. Allen voran hat d</w:t>
      </w:r>
      <w:r w:rsidRPr="00F73283">
        <w:rPr>
          <w:rFonts w:ascii="Arial" w:hAnsi="Arial" w:cs="Arial"/>
          <w:szCs w:val="21"/>
        </w:rPr>
        <w:t xml:space="preserve">as Bundesministerium für </w:t>
      </w:r>
    </w:p>
    <w:p w14:paraId="336F0327" w14:textId="77777777" w:rsidR="00F73283" w:rsidRDefault="00F73283" w:rsidP="00F73283">
      <w:pPr>
        <w:spacing w:after="0" w:line="360" w:lineRule="auto"/>
        <w:jc w:val="both"/>
        <w:rPr>
          <w:rFonts w:ascii="Arial" w:hAnsi="Arial" w:cs="Arial"/>
          <w:szCs w:val="21"/>
        </w:rPr>
      </w:pPr>
    </w:p>
    <w:p w14:paraId="4B0BCA41" w14:textId="77777777" w:rsidR="00F73283" w:rsidRDefault="00F73283" w:rsidP="00F73283">
      <w:pPr>
        <w:spacing w:after="0" w:line="360" w:lineRule="auto"/>
        <w:jc w:val="both"/>
        <w:rPr>
          <w:rFonts w:ascii="Arial" w:hAnsi="Arial" w:cs="Arial"/>
          <w:szCs w:val="21"/>
        </w:rPr>
      </w:pPr>
    </w:p>
    <w:p w14:paraId="214C1DE5" w14:textId="77777777" w:rsidR="00F73283" w:rsidRDefault="00F73283" w:rsidP="00F73283">
      <w:pPr>
        <w:spacing w:after="0" w:line="360" w:lineRule="auto"/>
        <w:jc w:val="both"/>
        <w:rPr>
          <w:rFonts w:ascii="Arial" w:hAnsi="Arial" w:cs="Arial"/>
          <w:szCs w:val="21"/>
        </w:rPr>
      </w:pPr>
    </w:p>
    <w:p w14:paraId="71DBA9D0" w14:textId="77777777" w:rsidR="00F73283" w:rsidRDefault="00F73283" w:rsidP="00F73283">
      <w:pPr>
        <w:spacing w:after="0" w:line="360" w:lineRule="auto"/>
        <w:jc w:val="both"/>
        <w:rPr>
          <w:rFonts w:ascii="Arial" w:hAnsi="Arial" w:cs="Arial"/>
          <w:szCs w:val="21"/>
        </w:rPr>
      </w:pPr>
    </w:p>
    <w:p w14:paraId="2E818A08" w14:textId="77777777" w:rsidR="00F73283" w:rsidRDefault="00F73283" w:rsidP="00F73283">
      <w:pPr>
        <w:spacing w:after="0" w:line="360" w:lineRule="auto"/>
        <w:jc w:val="both"/>
        <w:rPr>
          <w:rFonts w:ascii="Arial" w:hAnsi="Arial" w:cs="Arial"/>
          <w:szCs w:val="21"/>
        </w:rPr>
      </w:pPr>
    </w:p>
    <w:p w14:paraId="5DF3EA56" w14:textId="1B5EAFD1" w:rsidR="00F73283" w:rsidRDefault="00F73283" w:rsidP="00F73283">
      <w:pPr>
        <w:spacing w:after="0" w:line="360" w:lineRule="auto"/>
        <w:jc w:val="both"/>
        <w:rPr>
          <w:rFonts w:ascii="Arial" w:hAnsi="Arial" w:cs="Arial"/>
          <w:szCs w:val="21"/>
        </w:rPr>
      </w:pPr>
      <w:r w:rsidRPr="00F73283">
        <w:rPr>
          <w:rFonts w:ascii="Arial" w:hAnsi="Arial" w:cs="Arial"/>
          <w:szCs w:val="21"/>
        </w:rPr>
        <w:t xml:space="preserve">Bildung, Wissenschaft und Forschung die Schirmherrschaft übernommen und ist </w:t>
      </w:r>
      <w:r>
        <w:rPr>
          <w:rFonts w:ascii="Arial" w:hAnsi="Arial" w:cs="Arial"/>
          <w:szCs w:val="21"/>
        </w:rPr>
        <w:t xml:space="preserve">somit einer der wichtigen </w:t>
      </w:r>
      <w:r w:rsidRPr="00F73283">
        <w:rPr>
          <w:rFonts w:ascii="Arial" w:hAnsi="Arial" w:cs="Arial"/>
          <w:szCs w:val="21"/>
        </w:rPr>
        <w:t>Impulsgeber der Interpädagogica.</w:t>
      </w:r>
      <w:r>
        <w:rPr>
          <w:rFonts w:ascii="Arial" w:hAnsi="Arial" w:cs="Arial"/>
          <w:szCs w:val="21"/>
        </w:rPr>
        <w:t xml:space="preserve"> Bedeutende Partner der diesjährigen Veranstaltung in Wien sind die </w:t>
      </w:r>
      <w:r w:rsidRPr="00F73283">
        <w:rPr>
          <w:rFonts w:ascii="Arial" w:hAnsi="Arial" w:cs="Arial"/>
          <w:szCs w:val="21"/>
        </w:rPr>
        <w:t xml:space="preserve">Bildungsdirektionen </w:t>
      </w:r>
      <w:r>
        <w:rPr>
          <w:rFonts w:ascii="Arial" w:hAnsi="Arial" w:cs="Arial"/>
          <w:szCs w:val="21"/>
        </w:rPr>
        <w:t xml:space="preserve">für </w:t>
      </w:r>
      <w:r w:rsidRPr="00F73283">
        <w:rPr>
          <w:rFonts w:ascii="Arial" w:hAnsi="Arial" w:cs="Arial"/>
          <w:szCs w:val="21"/>
        </w:rPr>
        <w:t>Burgenland, Niederösterreich</w:t>
      </w:r>
      <w:r>
        <w:rPr>
          <w:rFonts w:ascii="Arial" w:hAnsi="Arial" w:cs="Arial"/>
          <w:szCs w:val="21"/>
        </w:rPr>
        <w:t xml:space="preserve"> und</w:t>
      </w:r>
      <w:r w:rsidRPr="00F73283">
        <w:rPr>
          <w:rFonts w:ascii="Arial" w:hAnsi="Arial" w:cs="Arial"/>
          <w:szCs w:val="21"/>
        </w:rPr>
        <w:t xml:space="preserve"> Wien</w:t>
      </w:r>
      <w:r>
        <w:rPr>
          <w:rFonts w:ascii="Arial" w:hAnsi="Arial" w:cs="Arial"/>
          <w:szCs w:val="21"/>
        </w:rPr>
        <w:t xml:space="preserve">, die </w:t>
      </w:r>
      <w:r w:rsidRPr="00F73283">
        <w:rPr>
          <w:rFonts w:ascii="Arial" w:hAnsi="Arial" w:cs="Arial"/>
          <w:szCs w:val="21"/>
        </w:rPr>
        <w:t xml:space="preserve">Pädagogische Hochschule Niederösterreich, </w:t>
      </w:r>
      <w:r>
        <w:rPr>
          <w:rFonts w:ascii="Arial" w:hAnsi="Arial" w:cs="Arial"/>
          <w:szCs w:val="21"/>
        </w:rPr>
        <w:t>d</w:t>
      </w:r>
      <w:r w:rsidRPr="00F73283">
        <w:rPr>
          <w:rFonts w:ascii="Arial" w:hAnsi="Arial" w:cs="Arial"/>
          <w:szCs w:val="21"/>
        </w:rPr>
        <w:t>as Fachjournal für Bildung und Betreuung in der frühen Kindheit „Unsere Kinder“</w:t>
      </w:r>
      <w:r>
        <w:rPr>
          <w:rFonts w:ascii="Arial" w:hAnsi="Arial" w:cs="Arial"/>
          <w:szCs w:val="21"/>
        </w:rPr>
        <w:t xml:space="preserve"> </w:t>
      </w:r>
      <w:r w:rsidR="0005299C">
        <w:rPr>
          <w:rFonts w:ascii="Arial" w:hAnsi="Arial" w:cs="Arial"/>
          <w:szCs w:val="21"/>
        </w:rPr>
        <w:t>s</w:t>
      </w:r>
      <w:r>
        <w:rPr>
          <w:rFonts w:ascii="Arial" w:hAnsi="Arial" w:cs="Arial"/>
          <w:szCs w:val="21"/>
        </w:rPr>
        <w:t>owie</w:t>
      </w:r>
      <w:r w:rsidRPr="00F73283">
        <w:rPr>
          <w:rFonts w:ascii="Arial" w:hAnsi="Arial" w:cs="Arial"/>
          <w:szCs w:val="21"/>
        </w:rPr>
        <w:t xml:space="preserve"> eEducation Austria</w:t>
      </w:r>
      <w:r>
        <w:rPr>
          <w:rFonts w:ascii="Arial" w:hAnsi="Arial" w:cs="Arial"/>
          <w:szCs w:val="21"/>
        </w:rPr>
        <w:t>.</w:t>
      </w:r>
    </w:p>
    <w:p w14:paraId="2235C077" w14:textId="03255C44" w:rsidR="00F73283" w:rsidRDefault="00F73283" w:rsidP="00F73283">
      <w:pPr>
        <w:spacing w:after="0" w:line="360" w:lineRule="auto"/>
        <w:jc w:val="both"/>
        <w:rPr>
          <w:rFonts w:ascii="Arial" w:hAnsi="Arial" w:cs="Arial"/>
          <w:szCs w:val="21"/>
        </w:rPr>
      </w:pPr>
    </w:p>
    <w:p w14:paraId="26D8C5F8" w14:textId="77777777" w:rsidR="0005299C" w:rsidRPr="0005299C" w:rsidRDefault="0005299C" w:rsidP="00F73283">
      <w:pPr>
        <w:spacing w:after="0" w:line="360" w:lineRule="auto"/>
        <w:jc w:val="both"/>
        <w:rPr>
          <w:rFonts w:ascii="Arial" w:hAnsi="Arial" w:cs="Arial"/>
          <w:b/>
          <w:bCs/>
          <w:szCs w:val="21"/>
        </w:rPr>
      </w:pPr>
      <w:r w:rsidRPr="0005299C">
        <w:rPr>
          <w:rFonts w:ascii="Arial" w:hAnsi="Arial" w:cs="Arial"/>
          <w:b/>
          <w:bCs/>
          <w:szCs w:val="21"/>
        </w:rPr>
        <w:t>Vorfreude bei den Partnern der Interpädagogica</w:t>
      </w:r>
    </w:p>
    <w:p w14:paraId="2602048A" w14:textId="1D9B8FA6" w:rsidR="0005299C" w:rsidRDefault="0005299C" w:rsidP="0005299C">
      <w:pPr>
        <w:spacing w:after="0" w:line="360" w:lineRule="auto"/>
        <w:jc w:val="both"/>
        <w:rPr>
          <w:rFonts w:ascii="Arial" w:hAnsi="Arial" w:cs="Arial"/>
          <w:szCs w:val="21"/>
        </w:rPr>
      </w:pPr>
      <w:r>
        <w:rPr>
          <w:rFonts w:ascii="Arial" w:hAnsi="Arial" w:cs="Arial"/>
          <w:szCs w:val="21"/>
        </w:rPr>
        <w:t>Auf die Möglichkeiten des persönlichen Austauschs freuen sich auch bereits die Partner der Interpädagogica. Bil</w:t>
      </w:r>
      <w:r w:rsidRPr="00F73283">
        <w:rPr>
          <w:rFonts w:ascii="Arial" w:hAnsi="Arial" w:cs="Arial"/>
          <w:szCs w:val="21"/>
        </w:rPr>
        <w:t>dungsdirektor Mag. Heinz Josef Zitz</w:t>
      </w:r>
      <w:r>
        <w:rPr>
          <w:rFonts w:ascii="Arial" w:hAnsi="Arial" w:cs="Arial"/>
          <w:szCs w:val="21"/>
        </w:rPr>
        <w:t xml:space="preserve"> von der Bildungsdirektion für Burgenland formuliert das so: </w:t>
      </w:r>
      <w:r w:rsidRPr="00F73283">
        <w:rPr>
          <w:rFonts w:ascii="Arial" w:hAnsi="Arial" w:cs="Arial"/>
          <w:szCs w:val="21"/>
        </w:rPr>
        <w:t>„Messe, Weiterbildung, Netzwerk</w:t>
      </w:r>
      <w:r>
        <w:rPr>
          <w:rFonts w:ascii="Arial" w:hAnsi="Arial" w:cs="Arial"/>
          <w:szCs w:val="21"/>
        </w:rPr>
        <w:t xml:space="preserve"> – die </w:t>
      </w:r>
      <w:r w:rsidRPr="00F73283">
        <w:rPr>
          <w:rFonts w:ascii="Arial" w:hAnsi="Arial" w:cs="Arial"/>
          <w:szCs w:val="21"/>
        </w:rPr>
        <w:t>Interpädagogica hat sich als beliebter Treffpunkt für Päda</w:t>
      </w:r>
      <w:r w:rsidR="005F2537">
        <w:rPr>
          <w:rFonts w:ascii="Arial" w:hAnsi="Arial" w:cs="Arial"/>
          <w:szCs w:val="21"/>
        </w:rPr>
        <w:t>g</w:t>
      </w:r>
      <w:r w:rsidRPr="00F73283">
        <w:rPr>
          <w:rFonts w:ascii="Arial" w:hAnsi="Arial" w:cs="Arial"/>
          <w:szCs w:val="21"/>
        </w:rPr>
        <w:t xml:space="preserve">ogInnen und BildungsexpertInnen etabliert und stellt auch für die Bildungsdirektion für Burgenland einen Fixtermin im jährlichen Veranstaltungskalender dar. Das Rundum-Programm der größten Bildungsmesse des Landes vereint Bewährtes und Neuartiges, um den wichtigen Bereich der Bildung stets auf eine neue Ebene zu heben. Die Begegnungen vor Ort, der kontinuierliche Austausch zwischen BildungspartnerInnen und potenziellen KooperationspartnerInnen ist ungemein wichtig. Besonders nach einem außerordentlichen Jahr wie diesem ist es essenziell, die sozialen Netzwerke zu pflegen und weiter auszubauen. Auch die Bildungsdirektion für Burgenland wird im Jahr 2021 wieder vor Ort sein und Einblicke in die Welt des burgenländischen Bildungswesens gewähren. Interpädagogica 2021, wir freuen uns auf das Wiedersehen im November.“ </w:t>
      </w:r>
    </w:p>
    <w:p w14:paraId="18DDAA02" w14:textId="5C36E6B9" w:rsidR="00F73283" w:rsidRDefault="0005299C" w:rsidP="00F73283">
      <w:pPr>
        <w:spacing w:after="0" w:line="360" w:lineRule="auto"/>
        <w:jc w:val="both"/>
        <w:rPr>
          <w:rFonts w:ascii="Arial" w:hAnsi="Arial" w:cs="Arial"/>
          <w:szCs w:val="21"/>
        </w:rPr>
      </w:pPr>
      <w:r>
        <w:rPr>
          <w:rFonts w:ascii="Arial" w:hAnsi="Arial" w:cs="Arial"/>
          <w:szCs w:val="21"/>
        </w:rPr>
        <w:t xml:space="preserve">Auch </w:t>
      </w:r>
      <w:r w:rsidR="00F73283" w:rsidRPr="00F73283">
        <w:rPr>
          <w:rFonts w:ascii="Arial" w:hAnsi="Arial" w:cs="Arial"/>
          <w:szCs w:val="21"/>
        </w:rPr>
        <w:t>Bildungsdirektor Mag. Heinrich Himmer</w:t>
      </w:r>
      <w:r>
        <w:rPr>
          <w:rFonts w:ascii="Arial" w:hAnsi="Arial" w:cs="Arial"/>
          <w:szCs w:val="21"/>
        </w:rPr>
        <w:t xml:space="preserve"> von der Bildungsdirektion für Wien sieht das ähnlich: „</w:t>
      </w:r>
      <w:r w:rsidR="00F73283" w:rsidRPr="00F73283">
        <w:rPr>
          <w:rFonts w:ascii="Arial" w:hAnsi="Arial" w:cs="Arial"/>
          <w:szCs w:val="21"/>
        </w:rPr>
        <w:t>Es freut mich, dass wir, die Bildungsdirektion für Wien, auch in diesem Jahr wieder als Projektpartner bei der Interpädagogica 2021 mit dabei sind.</w:t>
      </w:r>
      <w:r>
        <w:rPr>
          <w:rFonts w:ascii="Arial" w:hAnsi="Arial" w:cs="Arial"/>
          <w:szCs w:val="21"/>
        </w:rPr>
        <w:t xml:space="preserve"> </w:t>
      </w:r>
      <w:r w:rsidR="00F73283" w:rsidRPr="00F73283">
        <w:rPr>
          <w:rFonts w:ascii="Arial" w:hAnsi="Arial" w:cs="Arial"/>
          <w:szCs w:val="21"/>
        </w:rPr>
        <w:t>Die Fachmesse für den pädagogischen Bereich zeichnet sich nicht nur durch ihre thematische Einzigartigkeit aus, sondern bietet unseren Pädagoginnen und Pädagogen eine Plattform und damit die Möglichkeit, sich untereinander und mit interessanten Institutionen aus dem In- und Ausland zu vernetzen. Wie wertvoll es ist, auf ein stabiles Bildungsnetzwerk zurückgreifen zu können, hat uns das vergangene Jahr wieder und wieder gezeigt.</w:t>
      </w:r>
      <w:r>
        <w:rPr>
          <w:rFonts w:ascii="Arial" w:hAnsi="Arial" w:cs="Arial"/>
          <w:szCs w:val="21"/>
        </w:rPr>
        <w:t xml:space="preserve"> </w:t>
      </w:r>
      <w:r w:rsidR="00F73283" w:rsidRPr="00F73283">
        <w:rPr>
          <w:rFonts w:ascii="Arial" w:hAnsi="Arial" w:cs="Arial"/>
          <w:szCs w:val="21"/>
        </w:rPr>
        <w:t>Das vielfältige Angebot an Fachvorträgen und Workshops bewegt sich mit seinen Themen immer nah am Zahn der Zeit, der daraus resultierende Mehrwert für die Anwesenden ist schon allein aufgrund dieser Tatsache</w:t>
      </w:r>
      <w:r>
        <w:rPr>
          <w:rFonts w:ascii="Arial" w:hAnsi="Arial" w:cs="Arial"/>
          <w:szCs w:val="21"/>
        </w:rPr>
        <w:t xml:space="preserve"> </w:t>
      </w:r>
      <w:r w:rsidR="00F73283" w:rsidRPr="00F73283">
        <w:rPr>
          <w:rFonts w:ascii="Arial" w:hAnsi="Arial" w:cs="Arial"/>
          <w:szCs w:val="21"/>
        </w:rPr>
        <w:t>gegeben.</w:t>
      </w:r>
      <w:r>
        <w:rPr>
          <w:rFonts w:ascii="Arial" w:hAnsi="Arial" w:cs="Arial"/>
          <w:szCs w:val="21"/>
        </w:rPr>
        <w:t xml:space="preserve"> </w:t>
      </w:r>
      <w:r w:rsidR="00F73283" w:rsidRPr="00F73283">
        <w:rPr>
          <w:rFonts w:ascii="Arial" w:hAnsi="Arial" w:cs="Arial"/>
          <w:szCs w:val="21"/>
        </w:rPr>
        <w:t>Ich bin gespannt auf die diesjährigen innovativen Projekte und freue mich auf die Interpädagogica 2021</w:t>
      </w:r>
      <w:r>
        <w:rPr>
          <w:rFonts w:ascii="Arial" w:hAnsi="Arial" w:cs="Arial"/>
          <w:szCs w:val="21"/>
        </w:rPr>
        <w:t>.“</w:t>
      </w:r>
    </w:p>
    <w:p w14:paraId="413E3A1C" w14:textId="0B481FBD" w:rsidR="00AA52F7" w:rsidRDefault="00AA52F7" w:rsidP="00F73283">
      <w:pPr>
        <w:spacing w:after="0" w:line="360" w:lineRule="auto"/>
        <w:jc w:val="both"/>
        <w:rPr>
          <w:rFonts w:ascii="Arial" w:hAnsi="Arial" w:cs="Arial"/>
          <w:szCs w:val="21"/>
        </w:rPr>
      </w:pPr>
    </w:p>
    <w:p w14:paraId="68F647C9" w14:textId="4B2CD7B7" w:rsidR="00AA52F7" w:rsidRDefault="00AA52F7" w:rsidP="00F73283">
      <w:pPr>
        <w:spacing w:after="0" w:line="360" w:lineRule="auto"/>
        <w:jc w:val="both"/>
        <w:rPr>
          <w:rFonts w:ascii="Arial" w:hAnsi="Arial" w:cs="Arial"/>
          <w:szCs w:val="21"/>
        </w:rPr>
      </w:pPr>
    </w:p>
    <w:p w14:paraId="125C5E53" w14:textId="7C9B5DA1" w:rsidR="00AA52F7" w:rsidRDefault="00AA52F7" w:rsidP="00F73283">
      <w:pPr>
        <w:spacing w:after="0" w:line="360" w:lineRule="auto"/>
        <w:jc w:val="both"/>
        <w:rPr>
          <w:rFonts w:ascii="Arial" w:hAnsi="Arial" w:cs="Arial"/>
          <w:szCs w:val="21"/>
        </w:rPr>
      </w:pPr>
    </w:p>
    <w:p w14:paraId="4308F9D4" w14:textId="77777777" w:rsidR="00AA52F7" w:rsidRDefault="00AA52F7" w:rsidP="00AA52F7">
      <w:pPr>
        <w:spacing w:after="0" w:line="360" w:lineRule="auto"/>
        <w:jc w:val="both"/>
        <w:rPr>
          <w:rFonts w:ascii="Arial" w:hAnsi="Arial" w:cs="Arial"/>
          <w:szCs w:val="21"/>
        </w:rPr>
      </w:pPr>
    </w:p>
    <w:p w14:paraId="23D9DD2C" w14:textId="77777777" w:rsidR="00AA52F7" w:rsidRDefault="00AA52F7" w:rsidP="00AA52F7">
      <w:pPr>
        <w:spacing w:after="0" w:line="360" w:lineRule="auto"/>
        <w:jc w:val="both"/>
        <w:rPr>
          <w:rFonts w:ascii="Arial" w:hAnsi="Arial" w:cs="Arial"/>
          <w:szCs w:val="21"/>
        </w:rPr>
      </w:pPr>
    </w:p>
    <w:p w14:paraId="114AE16D" w14:textId="14A515FC" w:rsidR="00AA52F7" w:rsidRPr="00AA52F7" w:rsidRDefault="005F2537" w:rsidP="00AA52F7">
      <w:pPr>
        <w:spacing w:after="0" w:line="360" w:lineRule="auto"/>
        <w:jc w:val="both"/>
        <w:rPr>
          <w:rFonts w:ascii="Arial" w:hAnsi="Arial" w:cs="Arial"/>
          <w:i/>
          <w:iCs/>
          <w:szCs w:val="21"/>
        </w:rPr>
      </w:pPr>
      <w:r>
        <w:rPr>
          <w:rFonts w:ascii="Arial" w:hAnsi="Arial" w:cs="Arial"/>
          <w:szCs w:val="21"/>
        </w:rPr>
        <w:t>F</w:t>
      </w:r>
      <w:r w:rsidR="0005299C">
        <w:rPr>
          <w:rFonts w:ascii="Arial" w:hAnsi="Arial" w:cs="Arial"/>
          <w:szCs w:val="21"/>
        </w:rPr>
        <w:t xml:space="preserve">ür den Bildungsdirektor der Bildungsdirektion Niederösterreich, </w:t>
      </w:r>
      <w:r w:rsidR="00AA52F7">
        <w:rPr>
          <w:rFonts w:ascii="Arial" w:hAnsi="Arial" w:cs="Arial"/>
          <w:szCs w:val="21"/>
        </w:rPr>
        <w:t xml:space="preserve">HR </w:t>
      </w:r>
      <w:r w:rsidR="0005299C">
        <w:rPr>
          <w:rFonts w:ascii="Arial" w:hAnsi="Arial" w:cs="Arial"/>
          <w:szCs w:val="21"/>
        </w:rPr>
        <w:t xml:space="preserve">Mag. Johann Heuras, ist die Vorfreude </w:t>
      </w:r>
      <w:r w:rsidR="0005299C" w:rsidRPr="00AA52F7">
        <w:rPr>
          <w:rFonts w:ascii="Arial" w:hAnsi="Arial" w:cs="Arial"/>
          <w:szCs w:val="21"/>
        </w:rPr>
        <w:t>groß: „</w:t>
      </w:r>
      <w:r w:rsidR="00AA52F7" w:rsidRPr="00AA52F7">
        <w:rPr>
          <w:rFonts w:ascii="Arial" w:hAnsi="Arial" w:cs="Arial"/>
          <w:szCs w:val="21"/>
        </w:rPr>
        <w:t xml:space="preserve">Seit vielen Jahren ist die Interpädagogica ein Fixtermin für Pädagoginnen und Pädagogen und für Entscheidungsträger in Bildungsfragen. Jedes Jahr besuchen daher rund 16.000 interessierte Personen diese einmalige Fachmesse, die heuer wieder in der Messe Wien stattfinden kann. Die Interpädagogica gibt dabei einen Überblick über das Bildungswesen von der Kleinkindpädagogik bis hin zur Erwachsenenbildung. Gezeigt werden die aktuellsten Unterrichtsmaterialien ebenso wie technisches Equipment für Schulen und Bildungseinrichtungen. Gerade in den aktuellen Themenschwerpunkten wie Digitalisierung, Home Schooling, Distance Learning oder zeitgemäße Didaktik und Pädagogik finden sich in den Ausstellungsräumlichkeiten zahlreiche Angebote, präsentiert von den rund </w:t>
      </w:r>
      <w:r w:rsidR="00AA52F7">
        <w:rPr>
          <w:rFonts w:ascii="Arial" w:hAnsi="Arial" w:cs="Arial"/>
          <w:szCs w:val="21"/>
        </w:rPr>
        <w:t>170</w:t>
      </w:r>
      <w:r w:rsidR="00AA52F7" w:rsidRPr="00AA52F7">
        <w:rPr>
          <w:rFonts w:ascii="Arial" w:hAnsi="Arial" w:cs="Arial"/>
          <w:szCs w:val="21"/>
        </w:rPr>
        <w:t xml:space="preserve"> Ausstellern</w:t>
      </w:r>
      <w:r w:rsidR="00AA52F7">
        <w:rPr>
          <w:rFonts w:ascii="Arial" w:hAnsi="Arial" w:cs="Arial"/>
          <w:szCs w:val="21"/>
        </w:rPr>
        <w:t>*</w:t>
      </w:r>
      <w:r w:rsidR="00AA52F7" w:rsidRPr="00AA52F7">
        <w:rPr>
          <w:rFonts w:ascii="Arial" w:hAnsi="Arial" w:cs="Arial"/>
          <w:szCs w:val="21"/>
        </w:rPr>
        <w:t>.</w:t>
      </w:r>
      <w:r w:rsidR="00AA52F7">
        <w:rPr>
          <w:rFonts w:ascii="Arial" w:hAnsi="Arial" w:cs="Arial"/>
          <w:szCs w:val="21"/>
        </w:rPr>
        <w:t xml:space="preserve"> </w:t>
      </w:r>
      <w:r w:rsidR="00AA52F7" w:rsidRPr="00AA52F7">
        <w:rPr>
          <w:rFonts w:ascii="Arial" w:hAnsi="Arial" w:cs="Arial"/>
          <w:szCs w:val="21"/>
        </w:rPr>
        <w:t>So wünsche ich allen Besucherinnen und Besuchern der Interpädagogica viel Freude, viele interessante Informationen und bei den angebotenen Vorträgen und Diskussionen viele neue Erkenntnisse. Nutzen Sie die Fachmesse auch zum intensiven Erfahrungs- und Meinungsaustausch mit Kolleginnen und Kollegen aus dem Bildungsbereich. Ich persönlich würde mich freuen, wenn Sie auch den Stand der Bildungsdirektion für Niederösterreich besuchen und freue mich auf das Gespräch mit Ihnen.</w:t>
      </w:r>
      <w:r w:rsidR="00AA52F7">
        <w:rPr>
          <w:rFonts w:ascii="Arial" w:hAnsi="Arial" w:cs="Arial"/>
          <w:szCs w:val="21"/>
        </w:rPr>
        <w:t>“</w:t>
      </w:r>
      <w:r w:rsidR="00AA52F7" w:rsidRPr="00AA52F7">
        <w:rPr>
          <w:rFonts w:ascii="Arial" w:hAnsi="Arial" w:cs="Arial"/>
          <w:i/>
          <w:iCs/>
          <w:szCs w:val="21"/>
        </w:rPr>
        <w:t xml:space="preserve"> </w:t>
      </w:r>
      <w:r w:rsidR="00AA52F7" w:rsidRPr="00AA52F7">
        <w:rPr>
          <w:rFonts w:ascii="Arial" w:hAnsi="Arial" w:cs="Arial"/>
          <w:i/>
          <w:iCs/>
          <w:szCs w:val="21"/>
        </w:rPr>
        <w:br/>
      </w:r>
    </w:p>
    <w:p w14:paraId="0EE78E70" w14:textId="77777777" w:rsidR="005B4B8D" w:rsidRDefault="005B4B8D" w:rsidP="00F73283">
      <w:pPr>
        <w:spacing w:after="0" w:line="360" w:lineRule="auto"/>
        <w:jc w:val="both"/>
        <w:rPr>
          <w:rFonts w:ascii="Arial" w:hAnsi="Arial" w:cs="Arial"/>
          <w:b/>
          <w:bCs/>
          <w:szCs w:val="21"/>
        </w:rPr>
      </w:pPr>
    </w:p>
    <w:p w14:paraId="788FE127" w14:textId="7FB647A5" w:rsidR="005B4B8D" w:rsidRPr="005B4B8D" w:rsidRDefault="005B4B8D" w:rsidP="00F73283">
      <w:pPr>
        <w:spacing w:after="0" w:line="360" w:lineRule="auto"/>
        <w:jc w:val="both"/>
        <w:rPr>
          <w:rFonts w:ascii="Arial" w:hAnsi="Arial" w:cs="Arial"/>
          <w:b/>
          <w:bCs/>
          <w:szCs w:val="21"/>
        </w:rPr>
      </w:pPr>
      <w:r w:rsidRPr="005B4B8D">
        <w:rPr>
          <w:rFonts w:ascii="Arial" w:hAnsi="Arial" w:cs="Arial"/>
          <w:b/>
          <w:bCs/>
          <w:szCs w:val="21"/>
        </w:rPr>
        <w:t>Hochkarätiges Fachprogramm</w:t>
      </w:r>
    </w:p>
    <w:p w14:paraId="78F6BEA0" w14:textId="709A2B4C" w:rsidR="005B4B8D" w:rsidRDefault="005B4B8D" w:rsidP="006039A0">
      <w:pPr>
        <w:spacing w:after="0" w:line="360" w:lineRule="auto"/>
        <w:jc w:val="both"/>
        <w:rPr>
          <w:rFonts w:ascii="Arial" w:hAnsi="Arial" w:cs="Arial"/>
        </w:rPr>
      </w:pPr>
      <w:r>
        <w:rPr>
          <w:rFonts w:ascii="Arial" w:hAnsi="Arial" w:cs="Arial"/>
          <w:szCs w:val="21"/>
        </w:rPr>
        <w:t xml:space="preserve">Besonders gut genutzt wird neben dem umfangreichen Angebot der Aussteller auch das vielfältige Fortbildungsprogramm der Interpädagogica. Foren, Workshops, Vorträge, Seminare zeigen, was im Bildungsbereich gerade wichtig und aktuell ist. Unterstützt wird das Programm u.a. vom Bundesministerium für Bildung, Wissenschaft und Forschung, welches das Fachprogramm der Messe als Fortbildung für PädagogInnen anerkennt. </w:t>
      </w:r>
      <w:r w:rsidR="00AF7C5E" w:rsidRPr="001319AF">
        <w:rPr>
          <w:rFonts w:ascii="Arial" w:hAnsi="Arial" w:cs="Arial"/>
        </w:rPr>
        <w:t>D</w:t>
      </w:r>
      <w:r w:rsidR="006E2C54">
        <w:rPr>
          <w:rFonts w:ascii="Arial" w:hAnsi="Arial" w:cs="Arial"/>
        </w:rPr>
        <w:t>ie</w:t>
      </w:r>
      <w:r w:rsidR="00AF7C5E" w:rsidRPr="001319AF">
        <w:rPr>
          <w:rFonts w:ascii="Arial" w:hAnsi="Arial" w:cs="Arial"/>
        </w:rPr>
        <w:t xml:space="preserve"> </w:t>
      </w:r>
      <w:r w:rsidR="00451554" w:rsidRPr="001319AF">
        <w:rPr>
          <w:rFonts w:ascii="Arial" w:hAnsi="Arial" w:cs="Arial"/>
        </w:rPr>
        <w:t>Besuche</w:t>
      </w:r>
      <w:r w:rsidR="006304C8" w:rsidRPr="001319AF">
        <w:rPr>
          <w:rFonts w:ascii="Arial" w:hAnsi="Arial" w:cs="Arial"/>
        </w:rPr>
        <w:t>r</w:t>
      </w:r>
      <w:r w:rsidR="006E2C54">
        <w:rPr>
          <w:rFonts w:ascii="Arial" w:hAnsi="Arial" w:cs="Arial"/>
        </w:rPr>
        <w:t>*</w:t>
      </w:r>
      <w:r w:rsidR="00AF7C5E" w:rsidRPr="001319AF">
        <w:rPr>
          <w:rFonts w:ascii="Arial" w:hAnsi="Arial" w:cs="Arial"/>
        </w:rPr>
        <w:t xml:space="preserve"> der Interpädagogica </w:t>
      </w:r>
      <w:r w:rsidR="005B255C" w:rsidRPr="001319AF">
        <w:rPr>
          <w:rFonts w:ascii="Arial" w:hAnsi="Arial" w:cs="Arial"/>
        </w:rPr>
        <w:t>–</w:t>
      </w:r>
      <w:r w:rsidR="00AF7C5E" w:rsidRPr="001319AF">
        <w:rPr>
          <w:rFonts w:ascii="Arial" w:hAnsi="Arial" w:cs="Arial"/>
        </w:rPr>
        <w:t xml:space="preserve"> </w:t>
      </w:r>
      <w:r w:rsidR="00BC4048" w:rsidRPr="001319AF">
        <w:rPr>
          <w:rFonts w:ascii="Arial" w:hAnsi="Arial" w:cs="Arial"/>
        </w:rPr>
        <w:t xml:space="preserve">Pädagogen* </w:t>
      </w:r>
      <w:r w:rsidR="00AF7C5E" w:rsidRPr="001319AF">
        <w:rPr>
          <w:rFonts w:ascii="Arial" w:hAnsi="Arial" w:cs="Arial"/>
        </w:rPr>
        <w:t xml:space="preserve">(von der Krabbelstube bis zur Hochschule), </w:t>
      </w:r>
      <w:r w:rsidR="00BC4048" w:rsidRPr="001319AF">
        <w:rPr>
          <w:rFonts w:ascii="Arial" w:hAnsi="Arial" w:cs="Arial"/>
        </w:rPr>
        <w:t xml:space="preserve">Vertreter* der </w:t>
      </w:r>
      <w:r w:rsidR="00AF7C5E" w:rsidRPr="001319AF">
        <w:rPr>
          <w:rFonts w:ascii="Arial" w:hAnsi="Arial" w:cs="Arial"/>
        </w:rPr>
        <w:t>Schulverwaltung, Gemeindevertretungen, Elternvereine, Schulbehörden, Studierende pädagogischer Fachrichtungen, Tagesmütter, Behindertenorganisationen und außerschulische Kinder- und Jugendorganisationen</w:t>
      </w:r>
      <w:r w:rsidR="00E26E06" w:rsidRPr="001319AF">
        <w:rPr>
          <w:rFonts w:ascii="Arial" w:hAnsi="Arial" w:cs="Arial"/>
        </w:rPr>
        <w:t xml:space="preserve"> </w:t>
      </w:r>
      <w:r w:rsidR="006304C8" w:rsidRPr="001319AF">
        <w:rPr>
          <w:rFonts w:ascii="Arial" w:hAnsi="Arial" w:cs="Arial"/>
        </w:rPr>
        <w:t>–</w:t>
      </w:r>
      <w:r w:rsidR="00E26E06" w:rsidRPr="001319AF">
        <w:rPr>
          <w:rFonts w:ascii="Arial" w:hAnsi="Arial" w:cs="Arial"/>
        </w:rPr>
        <w:t xml:space="preserve"> erwar</w:t>
      </w:r>
      <w:r w:rsidR="006304C8" w:rsidRPr="001319AF">
        <w:rPr>
          <w:rFonts w:ascii="Arial" w:hAnsi="Arial" w:cs="Arial"/>
        </w:rPr>
        <w:t>te</w:t>
      </w:r>
      <w:r w:rsidR="0079783E">
        <w:rPr>
          <w:rFonts w:ascii="Arial" w:hAnsi="Arial" w:cs="Arial"/>
        </w:rPr>
        <w:t>n</w:t>
      </w:r>
      <w:r w:rsidR="001335F7">
        <w:rPr>
          <w:rFonts w:ascii="Arial" w:hAnsi="Arial" w:cs="Arial"/>
        </w:rPr>
        <w:t xml:space="preserve"> </w:t>
      </w:r>
      <w:r>
        <w:rPr>
          <w:rFonts w:ascii="Arial" w:hAnsi="Arial" w:cs="Arial"/>
        </w:rPr>
        <w:t xml:space="preserve">dabei </w:t>
      </w:r>
      <w:r w:rsidR="001335F7">
        <w:rPr>
          <w:rFonts w:ascii="Arial" w:hAnsi="Arial" w:cs="Arial"/>
        </w:rPr>
        <w:t>ganz aktuelle Themen</w:t>
      </w:r>
      <w:r>
        <w:rPr>
          <w:rFonts w:ascii="Arial" w:hAnsi="Arial" w:cs="Arial"/>
        </w:rPr>
        <w:t xml:space="preserve">. </w:t>
      </w:r>
      <w:r w:rsidR="00571CED">
        <w:rPr>
          <w:rFonts w:ascii="Arial" w:hAnsi="Arial" w:cs="Arial"/>
        </w:rPr>
        <w:t xml:space="preserve">Ganz vorne steht </w:t>
      </w:r>
      <w:r w:rsidR="001335F7">
        <w:rPr>
          <w:rFonts w:ascii="Arial" w:hAnsi="Arial" w:cs="Arial"/>
        </w:rPr>
        <w:t xml:space="preserve">die </w:t>
      </w:r>
      <w:r w:rsidR="00571CED">
        <w:rPr>
          <w:rFonts w:ascii="Arial" w:hAnsi="Arial" w:cs="Arial"/>
        </w:rPr>
        <w:t xml:space="preserve">digitale Bildung mit allem, was dazugehört, gefolgt </w:t>
      </w:r>
      <w:r w:rsidR="00E4034F">
        <w:rPr>
          <w:rFonts w:ascii="Arial" w:hAnsi="Arial" w:cs="Arial"/>
        </w:rPr>
        <w:t xml:space="preserve">von </w:t>
      </w:r>
      <w:r w:rsidR="005758D0">
        <w:rPr>
          <w:rFonts w:ascii="Arial" w:hAnsi="Arial" w:cs="Arial"/>
        </w:rPr>
        <w:t xml:space="preserve">dem </w:t>
      </w:r>
      <w:r w:rsidR="00711990">
        <w:rPr>
          <w:rFonts w:ascii="Arial" w:hAnsi="Arial" w:cs="Arial"/>
        </w:rPr>
        <w:t>spannenden Thema der Elementarpädagogik „</w:t>
      </w:r>
      <w:r w:rsidR="005758D0" w:rsidRPr="00711990">
        <w:rPr>
          <w:rFonts w:ascii="Arial" w:eastAsia="Times New Roman" w:hAnsi="Arial" w:cs="Arial"/>
        </w:rPr>
        <w:t xml:space="preserve">Courage zeigen – </w:t>
      </w:r>
      <w:r w:rsidR="00B10DCD">
        <w:rPr>
          <w:rFonts w:ascii="Arial" w:eastAsia="Times New Roman" w:hAnsi="Arial" w:cs="Arial"/>
        </w:rPr>
        <w:t>w</w:t>
      </w:r>
      <w:r w:rsidR="005758D0" w:rsidRPr="00711990">
        <w:rPr>
          <w:rFonts w:ascii="Arial" w:eastAsia="Times New Roman" w:hAnsi="Arial" w:cs="Arial"/>
        </w:rPr>
        <w:t>ie wir mit Grenzüberschreitungen im (pädagogischen) Alltag umgehen“</w:t>
      </w:r>
      <w:r w:rsidR="00EC342B">
        <w:rPr>
          <w:rFonts w:ascii="Arial" w:eastAsia="Times New Roman" w:hAnsi="Arial" w:cs="Arial"/>
        </w:rPr>
        <w:t xml:space="preserve"> </w:t>
      </w:r>
      <w:r w:rsidR="00C11404">
        <w:rPr>
          <w:rFonts w:ascii="Arial" w:eastAsia="Times New Roman" w:hAnsi="Arial" w:cs="Arial"/>
        </w:rPr>
        <w:t xml:space="preserve">bis hin </w:t>
      </w:r>
      <w:r w:rsidR="001D051D" w:rsidRPr="001D051D">
        <w:rPr>
          <w:rFonts w:ascii="Arial" w:eastAsia="Times New Roman" w:hAnsi="Arial" w:cs="Arial"/>
        </w:rPr>
        <w:t xml:space="preserve">zum </w:t>
      </w:r>
      <w:r w:rsidR="00802EF1" w:rsidRPr="001D051D">
        <w:rPr>
          <w:rFonts w:ascii="Arial" w:hAnsi="Arial" w:cs="Arial"/>
        </w:rPr>
        <w:t>CO</w:t>
      </w:r>
      <w:r w:rsidR="00802EF1" w:rsidRPr="001D051D">
        <w:rPr>
          <w:rFonts w:ascii="Arial" w:hAnsi="Arial" w:cs="Arial"/>
          <w:vertAlign w:val="subscript"/>
        </w:rPr>
        <w:t>2</w:t>
      </w:r>
      <w:r w:rsidR="00802EF1" w:rsidRPr="001D051D">
        <w:rPr>
          <w:rFonts w:ascii="Arial" w:hAnsi="Arial" w:cs="Arial"/>
        </w:rPr>
        <w:t xml:space="preserve">-Fußabdruck und wie wir </w:t>
      </w:r>
      <w:r w:rsidR="00361108">
        <w:rPr>
          <w:rFonts w:ascii="Arial" w:hAnsi="Arial" w:cs="Arial"/>
        </w:rPr>
        <w:t>diesen</w:t>
      </w:r>
      <w:r w:rsidR="00802EF1" w:rsidRPr="001D051D">
        <w:rPr>
          <w:rFonts w:ascii="Arial" w:hAnsi="Arial" w:cs="Arial"/>
        </w:rPr>
        <w:t xml:space="preserve"> reduzieren</w:t>
      </w:r>
      <w:r w:rsidR="001D051D" w:rsidRPr="001D051D">
        <w:rPr>
          <w:rFonts w:ascii="Arial" w:hAnsi="Arial" w:cs="Arial"/>
        </w:rPr>
        <w:t>.</w:t>
      </w:r>
      <w:r w:rsidR="00E24C80">
        <w:rPr>
          <w:rFonts w:ascii="Arial" w:hAnsi="Arial" w:cs="Arial"/>
        </w:rPr>
        <w:t xml:space="preserve"> </w:t>
      </w:r>
    </w:p>
    <w:p w14:paraId="5A1B6E78" w14:textId="77777777" w:rsidR="005B4B8D" w:rsidRDefault="005B4B8D" w:rsidP="006039A0">
      <w:pPr>
        <w:spacing w:after="0" w:line="360" w:lineRule="auto"/>
        <w:jc w:val="both"/>
        <w:rPr>
          <w:rFonts w:ascii="Arial" w:hAnsi="Arial" w:cs="Arial"/>
        </w:rPr>
      </w:pPr>
    </w:p>
    <w:p w14:paraId="3D4C4B9C" w14:textId="704C64A8" w:rsidR="00063D85" w:rsidRPr="005B4B8D" w:rsidRDefault="005B4B8D" w:rsidP="006039A0">
      <w:pPr>
        <w:spacing w:after="0" w:line="360" w:lineRule="auto"/>
        <w:jc w:val="both"/>
        <w:rPr>
          <w:rFonts w:ascii="Arial" w:hAnsi="Arial" w:cs="Arial"/>
          <w:szCs w:val="21"/>
        </w:rPr>
      </w:pPr>
      <w:r>
        <w:rPr>
          <w:rFonts w:ascii="Arial" w:hAnsi="Arial" w:cs="Arial"/>
        </w:rPr>
        <w:t>Alle weiteren Informationen zur Interpädagogica, insbesondere zum</w:t>
      </w:r>
      <w:r w:rsidR="0098221F">
        <w:rPr>
          <w:rFonts w:ascii="Arial" w:eastAsia="Times New Roman" w:hAnsi="Arial" w:cs="Arial"/>
        </w:rPr>
        <w:t xml:space="preserve"> Ticket</w:t>
      </w:r>
      <w:r w:rsidR="00BB3605">
        <w:rPr>
          <w:rFonts w:ascii="Arial" w:eastAsia="Times New Roman" w:hAnsi="Arial" w:cs="Arial"/>
        </w:rPr>
        <w:t xml:space="preserve">verkauf zum </w:t>
      </w:r>
      <w:r w:rsidR="00AF77AD">
        <w:rPr>
          <w:rFonts w:ascii="Arial" w:eastAsia="Times New Roman" w:hAnsi="Arial" w:cs="Arial"/>
        </w:rPr>
        <w:t xml:space="preserve">günstigen </w:t>
      </w:r>
      <w:r w:rsidR="00BB3605">
        <w:rPr>
          <w:rFonts w:ascii="Arial" w:eastAsia="Times New Roman" w:hAnsi="Arial" w:cs="Arial"/>
        </w:rPr>
        <w:t xml:space="preserve">Vorverkaufspreis </w:t>
      </w:r>
      <w:r>
        <w:rPr>
          <w:rFonts w:ascii="Arial" w:eastAsia="Times New Roman" w:hAnsi="Arial" w:cs="Arial"/>
        </w:rPr>
        <w:t xml:space="preserve">erhalten Sie </w:t>
      </w:r>
      <w:r w:rsidR="00D1419F" w:rsidRPr="00AF77AD">
        <w:rPr>
          <w:rFonts w:ascii="Arial" w:eastAsia="Times New Roman" w:hAnsi="Arial" w:cs="Arial"/>
        </w:rPr>
        <w:t xml:space="preserve">unter </w:t>
      </w:r>
      <w:hyperlink r:id="rId10" w:history="1">
        <w:r w:rsidR="00D1419F" w:rsidRPr="00AF77AD">
          <w:rPr>
            <w:rStyle w:val="Hyperlink"/>
            <w:rFonts w:ascii="Arial" w:eastAsia="Times New Roman" w:hAnsi="Arial" w:cs="Arial"/>
            <w:color w:val="auto"/>
          </w:rPr>
          <w:t>www.interpaedagogica.at/tickets</w:t>
        </w:r>
      </w:hyperlink>
      <w:r w:rsidR="00AF77AD">
        <w:rPr>
          <w:rFonts w:ascii="Arial" w:eastAsia="Times New Roman" w:hAnsi="Arial" w:cs="Arial"/>
        </w:rPr>
        <w:t xml:space="preserve">. </w:t>
      </w:r>
      <w:r w:rsidR="000510B3">
        <w:rPr>
          <w:rFonts w:ascii="Arial" w:eastAsia="Times New Roman" w:hAnsi="Arial" w:cs="Arial"/>
        </w:rPr>
        <w:t>(+++)</w:t>
      </w:r>
    </w:p>
    <w:p w14:paraId="3B732623" w14:textId="4B8AD937" w:rsidR="00ED2E09" w:rsidRDefault="00ED2E09" w:rsidP="006039A0">
      <w:pPr>
        <w:spacing w:after="0" w:line="360" w:lineRule="auto"/>
        <w:jc w:val="both"/>
        <w:rPr>
          <w:rFonts w:ascii="Arial" w:eastAsia="Times New Roman" w:hAnsi="Arial" w:cs="Arial"/>
        </w:rPr>
      </w:pPr>
    </w:p>
    <w:p w14:paraId="28BBFE48" w14:textId="215090BD" w:rsidR="00ED2E09" w:rsidRDefault="00ED2E09" w:rsidP="006039A0">
      <w:pPr>
        <w:spacing w:after="0" w:line="360" w:lineRule="auto"/>
        <w:jc w:val="both"/>
        <w:rPr>
          <w:rFonts w:ascii="Arial" w:eastAsia="Times New Roman" w:hAnsi="Arial" w:cs="Arial"/>
          <w:b/>
          <w:bCs/>
          <w:i/>
          <w:iCs/>
          <w:sz w:val="20"/>
          <w:szCs w:val="20"/>
        </w:rPr>
      </w:pPr>
      <w:r w:rsidRPr="00CA1635">
        <w:rPr>
          <w:rFonts w:ascii="Arial" w:eastAsia="Times New Roman" w:hAnsi="Arial" w:cs="Arial"/>
          <w:b/>
          <w:bCs/>
          <w:i/>
          <w:iCs/>
          <w:sz w:val="20"/>
          <w:szCs w:val="20"/>
        </w:rPr>
        <w:t>*) Bei allen personenbezogenen Bezeichnungen gilt die gewählte Form in Ausführung des Art. 7 BVG auf Frauen und Männer in gleicher Weise.</w:t>
      </w:r>
    </w:p>
    <w:p w14:paraId="2ACD6652" w14:textId="02B7EE16" w:rsidR="00CA1635" w:rsidRDefault="00CA1635" w:rsidP="006039A0">
      <w:pPr>
        <w:spacing w:after="0" w:line="360" w:lineRule="auto"/>
        <w:jc w:val="both"/>
        <w:rPr>
          <w:rFonts w:ascii="Arial" w:eastAsia="Times New Roman" w:hAnsi="Arial" w:cs="Arial"/>
          <w:b/>
          <w:bCs/>
          <w:i/>
          <w:iCs/>
          <w:sz w:val="20"/>
          <w:szCs w:val="20"/>
        </w:rPr>
      </w:pPr>
    </w:p>
    <w:p w14:paraId="5C452816" w14:textId="1966EBED" w:rsidR="00D1648E" w:rsidRDefault="00D1648E" w:rsidP="006039A0">
      <w:pPr>
        <w:spacing w:after="0" w:line="360" w:lineRule="auto"/>
        <w:jc w:val="both"/>
        <w:rPr>
          <w:rFonts w:ascii="Arial" w:eastAsia="Times New Roman" w:hAnsi="Arial" w:cs="Arial"/>
          <w:b/>
          <w:bCs/>
          <w:i/>
          <w:iCs/>
          <w:sz w:val="20"/>
          <w:szCs w:val="20"/>
        </w:rPr>
      </w:pPr>
      <w:r>
        <w:rPr>
          <w:rFonts w:ascii="Arial" w:eastAsia="Times New Roman" w:hAnsi="Arial" w:cs="Arial"/>
          <w:b/>
          <w:bCs/>
          <w:i/>
          <w:iCs/>
          <w:sz w:val="20"/>
          <w:szCs w:val="20"/>
        </w:rPr>
        <w:t>Für weitere Presseinformationen wenden Sie sich bitte an:</w:t>
      </w:r>
    </w:p>
    <w:p w14:paraId="31CF0E59" w14:textId="6F66468B" w:rsidR="00D1648E" w:rsidRDefault="00D1648E" w:rsidP="006039A0">
      <w:pPr>
        <w:spacing w:after="0" w:line="360" w:lineRule="auto"/>
        <w:jc w:val="both"/>
        <w:rPr>
          <w:rFonts w:ascii="Arial" w:eastAsia="Times New Roman" w:hAnsi="Arial" w:cs="Arial"/>
          <w:b/>
          <w:bCs/>
          <w:i/>
          <w:iCs/>
          <w:sz w:val="20"/>
          <w:szCs w:val="20"/>
        </w:rPr>
      </w:pPr>
    </w:p>
    <w:p w14:paraId="41AD3703" w14:textId="40BA9390" w:rsidR="00D1648E" w:rsidRDefault="00D1648E" w:rsidP="006039A0">
      <w:pPr>
        <w:spacing w:after="0" w:line="360" w:lineRule="auto"/>
        <w:jc w:val="both"/>
        <w:rPr>
          <w:rFonts w:ascii="Arial" w:eastAsia="Times New Roman" w:hAnsi="Arial" w:cs="Arial"/>
          <w:b/>
          <w:bCs/>
          <w:i/>
          <w:iCs/>
          <w:sz w:val="20"/>
          <w:szCs w:val="20"/>
          <w:lang w:val="en-US"/>
        </w:rPr>
      </w:pPr>
      <w:r w:rsidRPr="00D1648E">
        <w:rPr>
          <w:rFonts w:ascii="Arial" w:eastAsia="Times New Roman" w:hAnsi="Arial" w:cs="Arial"/>
          <w:b/>
          <w:bCs/>
          <w:i/>
          <w:iCs/>
          <w:sz w:val="20"/>
          <w:szCs w:val="20"/>
          <w:lang w:val="en-US"/>
        </w:rPr>
        <w:t>Austrian Exhibition Experts GmbH/P</w:t>
      </w:r>
      <w:r>
        <w:rPr>
          <w:rFonts w:ascii="Arial" w:eastAsia="Times New Roman" w:hAnsi="Arial" w:cs="Arial"/>
          <w:b/>
          <w:bCs/>
          <w:i/>
          <w:iCs/>
          <w:sz w:val="20"/>
          <w:szCs w:val="20"/>
          <w:lang w:val="en-US"/>
        </w:rPr>
        <w:t>resse</w:t>
      </w:r>
      <w:r w:rsidR="00A31951">
        <w:rPr>
          <w:rFonts w:ascii="Arial" w:eastAsia="Times New Roman" w:hAnsi="Arial" w:cs="Arial"/>
          <w:b/>
          <w:bCs/>
          <w:i/>
          <w:iCs/>
          <w:sz w:val="20"/>
          <w:szCs w:val="20"/>
          <w:lang w:val="en-US"/>
        </w:rPr>
        <w:t>:</w:t>
      </w:r>
    </w:p>
    <w:p w14:paraId="50BBCDE2" w14:textId="4FD63762" w:rsidR="00A31951" w:rsidRDefault="00A31951" w:rsidP="006039A0">
      <w:pPr>
        <w:spacing w:after="0" w:line="360" w:lineRule="auto"/>
        <w:jc w:val="both"/>
        <w:rPr>
          <w:rFonts w:ascii="Arial" w:eastAsia="Times New Roman" w:hAnsi="Arial" w:cs="Arial"/>
          <w:b/>
          <w:bCs/>
          <w:i/>
          <w:iCs/>
          <w:sz w:val="20"/>
          <w:szCs w:val="20"/>
          <w:lang w:val="en-US"/>
        </w:rPr>
      </w:pPr>
    </w:p>
    <w:p w14:paraId="68179419" w14:textId="13D48B90" w:rsidR="00A31951" w:rsidRPr="006E2C54" w:rsidRDefault="00A31951" w:rsidP="006039A0">
      <w:pPr>
        <w:spacing w:after="0" w:line="360" w:lineRule="auto"/>
        <w:jc w:val="both"/>
        <w:rPr>
          <w:rFonts w:ascii="Arial" w:eastAsia="Times New Roman" w:hAnsi="Arial" w:cs="Arial"/>
          <w:b/>
          <w:bCs/>
          <w:i/>
          <w:iCs/>
          <w:sz w:val="20"/>
          <w:szCs w:val="20"/>
        </w:rPr>
      </w:pPr>
      <w:r w:rsidRPr="006E2C54">
        <w:rPr>
          <w:rFonts w:ascii="Arial" w:eastAsia="Times New Roman" w:hAnsi="Arial" w:cs="Arial"/>
          <w:b/>
          <w:bCs/>
          <w:i/>
          <w:iCs/>
          <w:sz w:val="20"/>
          <w:szCs w:val="20"/>
        </w:rPr>
        <w:t>Mag. Siegrid Fellner-Göschl</w:t>
      </w:r>
    </w:p>
    <w:p w14:paraId="5BFAE1FC" w14:textId="137468E4" w:rsidR="00A31951" w:rsidRPr="006E2C54" w:rsidRDefault="00A31951" w:rsidP="006039A0">
      <w:pPr>
        <w:spacing w:after="0" w:line="360" w:lineRule="auto"/>
        <w:jc w:val="both"/>
        <w:rPr>
          <w:rFonts w:ascii="Arial" w:eastAsia="Times New Roman" w:hAnsi="Arial" w:cs="Arial"/>
          <w:b/>
          <w:bCs/>
          <w:i/>
          <w:iCs/>
          <w:sz w:val="20"/>
          <w:szCs w:val="20"/>
        </w:rPr>
      </w:pPr>
      <w:r w:rsidRPr="006E2C54">
        <w:rPr>
          <w:rFonts w:ascii="Arial" w:eastAsia="Times New Roman" w:hAnsi="Arial" w:cs="Arial"/>
          <w:b/>
          <w:bCs/>
          <w:i/>
          <w:iCs/>
          <w:sz w:val="20"/>
          <w:szCs w:val="20"/>
        </w:rPr>
        <w:t>Tel. +43 676 7509991</w:t>
      </w:r>
    </w:p>
    <w:p w14:paraId="73E8AE3E" w14:textId="0F4B06E0" w:rsidR="00A31951" w:rsidRPr="00A31951" w:rsidRDefault="00A31951" w:rsidP="006039A0">
      <w:pPr>
        <w:spacing w:after="0" w:line="360" w:lineRule="auto"/>
        <w:jc w:val="both"/>
        <w:rPr>
          <w:rFonts w:ascii="Arial" w:hAnsi="Arial" w:cs="Arial"/>
          <w:b/>
          <w:bCs/>
          <w:i/>
          <w:iCs/>
          <w:sz w:val="20"/>
          <w:szCs w:val="20"/>
        </w:rPr>
      </w:pPr>
      <w:r w:rsidRPr="00A31951">
        <w:rPr>
          <w:rFonts w:ascii="Arial" w:eastAsia="Times New Roman" w:hAnsi="Arial" w:cs="Arial"/>
          <w:b/>
          <w:bCs/>
          <w:i/>
          <w:iCs/>
          <w:sz w:val="20"/>
          <w:szCs w:val="20"/>
        </w:rPr>
        <w:t>E-Mail: s.fellner-g</w:t>
      </w:r>
      <w:r>
        <w:rPr>
          <w:rFonts w:ascii="Arial" w:eastAsia="Times New Roman" w:hAnsi="Arial" w:cs="Arial"/>
          <w:b/>
          <w:bCs/>
          <w:i/>
          <w:iCs/>
          <w:sz w:val="20"/>
          <w:szCs w:val="20"/>
        </w:rPr>
        <w:t>oeschl@expo-experts.at</w:t>
      </w:r>
    </w:p>
    <w:p w14:paraId="33344A54" w14:textId="77777777" w:rsidR="006429B3" w:rsidRPr="00A31951" w:rsidRDefault="006429B3" w:rsidP="006039A0">
      <w:pPr>
        <w:spacing w:after="0" w:line="360" w:lineRule="auto"/>
        <w:jc w:val="both"/>
        <w:rPr>
          <w:rFonts w:ascii="Arial" w:hAnsi="Arial" w:cs="Arial"/>
          <w:szCs w:val="21"/>
        </w:rPr>
      </w:pPr>
    </w:p>
    <w:p w14:paraId="54ABC24C" w14:textId="77777777" w:rsidR="00A424AA" w:rsidRDefault="00A424AA" w:rsidP="00A424AA">
      <w:pPr>
        <w:spacing w:after="0" w:line="360" w:lineRule="auto"/>
        <w:jc w:val="both"/>
        <w:rPr>
          <w:rFonts w:ascii="Arial" w:eastAsia="Times New Roman" w:hAnsi="Arial" w:cs="Arial"/>
          <w:b/>
          <w:bCs/>
          <w:i/>
          <w:iCs/>
          <w:sz w:val="20"/>
          <w:szCs w:val="20"/>
        </w:rPr>
      </w:pPr>
      <w:r w:rsidRPr="00A424AA">
        <w:rPr>
          <w:rFonts w:ascii="Arial" w:eastAsia="Times New Roman" w:hAnsi="Arial" w:cs="Arial"/>
          <w:b/>
          <w:bCs/>
          <w:i/>
          <w:iCs/>
          <w:sz w:val="20"/>
          <w:szCs w:val="20"/>
          <w:u w:val="single"/>
        </w:rPr>
        <w:t>Über Austrian Exhibition Experts</w:t>
      </w:r>
      <w:r w:rsidRPr="00A424AA">
        <w:rPr>
          <w:rFonts w:ascii="Arial" w:eastAsia="Times New Roman" w:hAnsi="Arial" w:cs="Arial"/>
          <w:b/>
          <w:bCs/>
          <w:i/>
          <w:iCs/>
          <w:sz w:val="20"/>
          <w:szCs w:val="20"/>
        </w:rPr>
        <w:t xml:space="preserve">: </w:t>
      </w:r>
    </w:p>
    <w:p w14:paraId="0BF262D7" w14:textId="0209FFEC" w:rsidR="00A424AA" w:rsidRPr="00A424AA" w:rsidRDefault="00A424AA" w:rsidP="00A424AA">
      <w:pPr>
        <w:spacing w:after="0" w:line="360" w:lineRule="auto"/>
        <w:jc w:val="both"/>
        <w:rPr>
          <w:rFonts w:ascii="Arial" w:eastAsia="Times New Roman" w:hAnsi="Arial" w:cs="Arial"/>
          <w:b/>
          <w:bCs/>
          <w:i/>
          <w:iCs/>
          <w:sz w:val="20"/>
          <w:szCs w:val="20"/>
        </w:rPr>
      </w:pPr>
      <w:r w:rsidRPr="00A424AA">
        <w:rPr>
          <w:rFonts w:ascii="Arial" w:eastAsia="Times New Roman" w:hAnsi="Arial" w:cs="Arial"/>
          <w:b/>
          <w:bCs/>
          <w:i/>
          <w:iCs/>
          <w:sz w:val="20"/>
          <w:szCs w:val="20"/>
        </w:rPr>
        <w:t>Austrian Exhibition Experts ist Ihr neuer Partner am österreichischen Messemarkt.</w:t>
      </w:r>
    </w:p>
    <w:p w14:paraId="16F11773" w14:textId="12B0C3B9" w:rsidR="00A424AA" w:rsidRPr="00A424AA" w:rsidRDefault="00A424AA" w:rsidP="00A424AA">
      <w:pPr>
        <w:spacing w:after="0" w:line="360" w:lineRule="auto"/>
        <w:jc w:val="both"/>
        <w:rPr>
          <w:rFonts w:ascii="Arial" w:eastAsia="Times New Roman" w:hAnsi="Arial" w:cs="Arial"/>
          <w:b/>
          <w:bCs/>
          <w:i/>
          <w:iCs/>
          <w:sz w:val="20"/>
          <w:szCs w:val="20"/>
        </w:rPr>
      </w:pPr>
      <w:r w:rsidRPr="00A424AA">
        <w:rPr>
          <w:rFonts w:ascii="Arial" w:eastAsia="Times New Roman" w:hAnsi="Arial" w:cs="Arial"/>
          <w:b/>
          <w:bCs/>
          <w:i/>
          <w:iCs/>
          <w:sz w:val="20"/>
          <w:szCs w:val="20"/>
        </w:rPr>
        <w:t>Als Lizenzpartner von Reed Exhibitions veranstalten wir ab 2021 zahlreiche populäre Messe-Formate.</w:t>
      </w:r>
      <w:r>
        <w:rPr>
          <w:rFonts w:ascii="Arial" w:eastAsia="Times New Roman" w:hAnsi="Arial" w:cs="Arial"/>
          <w:b/>
          <w:bCs/>
          <w:i/>
          <w:iCs/>
          <w:sz w:val="20"/>
          <w:szCs w:val="20"/>
        </w:rPr>
        <w:t xml:space="preserve"> </w:t>
      </w:r>
      <w:r w:rsidRPr="00A424AA">
        <w:rPr>
          <w:rFonts w:ascii="Arial" w:eastAsia="Times New Roman" w:hAnsi="Arial" w:cs="Arial"/>
          <w:b/>
          <w:bCs/>
          <w:i/>
          <w:iCs/>
          <w:sz w:val="20"/>
          <w:szCs w:val="20"/>
        </w:rPr>
        <w:t>Unser Anspruch: alles bleibt besser.</w:t>
      </w:r>
    </w:p>
    <w:p w14:paraId="33762038" w14:textId="3A1D5E7C" w:rsidR="009C5E72" w:rsidRPr="00A31951" w:rsidRDefault="009C5E72" w:rsidP="006039A0">
      <w:pPr>
        <w:spacing w:after="0" w:line="360" w:lineRule="auto"/>
        <w:rPr>
          <w:rFonts w:ascii="Calibri" w:hAnsi="Calibri"/>
          <w:szCs w:val="21"/>
        </w:rPr>
      </w:pPr>
    </w:p>
    <w:p w14:paraId="15A96AE6" w14:textId="77777777" w:rsidR="009C5E72" w:rsidRPr="00A31951" w:rsidRDefault="009C5E72" w:rsidP="006825CB">
      <w:pPr>
        <w:spacing w:after="0" w:line="240" w:lineRule="auto"/>
      </w:pPr>
    </w:p>
    <w:sectPr w:rsidR="009C5E72" w:rsidRPr="00A319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F489" w14:textId="77777777" w:rsidR="007E6A68" w:rsidRDefault="007E6A68" w:rsidP="00BD46E9">
      <w:pPr>
        <w:spacing w:after="0" w:line="240" w:lineRule="auto"/>
      </w:pPr>
      <w:r>
        <w:separator/>
      </w:r>
    </w:p>
  </w:endnote>
  <w:endnote w:type="continuationSeparator" w:id="0">
    <w:p w14:paraId="19F1FD07" w14:textId="77777777" w:rsidR="007E6A68" w:rsidRDefault="007E6A68" w:rsidP="00BD46E9">
      <w:pPr>
        <w:spacing w:after="0" w:line="240" w:lineRule="auto"/>
      </w:pPr>
      <w:r>
        <w:continuationSeparator/>
      </w:r>
    </w:p>
  </w:endnote>
  <w:endnote w:type="continuationNotice" w:id="1">
    <w:p w14:paraId="42BF7D37" w14:textId="77777777" w:rsidR="007E6A68" w:rsidRDefault="007E6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3E86" w14:textId="77777777" w:rsidR="00BD46E9" w:rsidRDefault="00BD46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9FA5" w14:textId="77777777" w:rsidR="00BD46E9" w:rsidRDefault="00BD46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C4A0" w14:textId="77777777" w:rsidR="00BD46E9" w:rsidRDefault="00BD46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27E0" w14:textId="77777777" w:rsidR="007E6A68" w:rsidRDefault="007E6A68" w:rsidP="00BD46E9">
      <w:pPr>
        <w:spacing w:after="0" w:line="240" w:lineRule="auto"/>
      </w:pPr>
      <w:r>
        <w:separator/>
      </w:r>
    </w:p>
  </w:footnote>
  <w:footnote w:type="continuationSeparator" w:id="0">
    <w:p w14:paraId="2B912826" w14:textId="77777777" w:rsidR="007E6A68" w:rsidRDefault="007E6A68" w:rsidP="00BD46E9">
      <w:pPr>
        <w:spacing w:after="0" w:line="240" w:lineRule="auto"/>
      </w:pPr>
      <w:r>
        <w:continuationSeparator/>
      </w:r>
    </w:p>
  </w:footnote>
  <w:footnote w:type="continuationNotice" w:id="1">
    <w:p w14:paraId="6812FD79" w14:textId="77777777" w:rsidR="007E6A68" w:rsidRDefault="007E6A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AF48" w14:textId="67C70725" w:rsidR="00BD46E9" w:rsidRDefault="007E6A68">
    <w:pPr>
      <w:pStyle w:val="Kopfzeile"/>
    </w:pPr>
    <w:r>
      <w:rPr>
        <w:noProof/>
      </w:rPr>
      <w:pict w14:anchorId="596A0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079688" o:spid="_x0000_s1026" type="#_x0000_t75" style="position:absolute;margin-left:0;margin-top:0;width:607.35pt;height:858.7pt;z-index:-251658239;mso-position-horizontal:center;mso-position-horizontal-relative:margin;mso-position-vertical:center;mso-position-vertical-relative:margin" o:allowincell="f">
          <v:imagedata r:id="rId1" o:title="IP21_A4 Briefpapier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ECD5" w14:textId="5310CAD9" w:rsidR="00BD46E9" w:rsidRDefault="007E6A68">
    <w:pPr>
      <w:pStyle w:val="Kopfzeile"/>
    </w:pPr>
    <w:r>
      <w:rPr>
        <w:noProof/>
      </w:rPr>
      <w:pict w14:anchorId="4642D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079689" o:spid="_x0000_s1027" type="#_x0000_t75" style="position:absolute;margin-left:0;margin-top:0;width:607.35pt;height:858.7pt;z-index:-251658238;mso-position-horizontal:center;mso-position-horizontal-relative:margin;mso-position-vertical:center;mso-position-vertical-relative:margin" o:allowincell="f">
          <v:imagedata r:id="rId1" o:title="IP21_A4 Briefpapier_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7354" w14:textId="7E9C050A" w:rsidR="00BD46E9" w:rsidRDefault="007E6A68">
    <w:pPr>
      <w:pStyle w:val="Kopfzeile"/>
    </w:pPr>
    <w:r>
      <w:rPr>
        <w:noProof/>
      </w:rPr>
      <w:pict w14:anchorId="427A4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079687" o:spid="_x0000_s1025" type="#_x0000_t75" style="position:absolute;margin-left:0;margin-top:0;width:607.35pt;height:858.7pt;z-index:-251658240;mso-position-horizontal:center;mso-position-horizontal-relative:margin;mso-position-vertical:center;mso-position-vertical-relative:margin" o:allowincell="f">
          <v:imagedata r:id="rId1" o:title="IP21_A4 Briefpapier_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E9"/>
    <w:rsid w:val="0000014C"/>
    <w:rsid w:val="000227EC"/>
    <w:rsid w:val="00025DCB"/>
    <w:rsid w:val="00042516"/>
    <w:rsid w:val="00044AB1"/>
    <w:rsid w:val="000510B3"/>
    <w:rsid w:val="0005299C"/>
    <w:rsid w:val="00061F60"/>
    <w:rsid w:val="00063D85"/>
    <w:rsid w:val="00070F02"/>
    <w:rsid w:val="00091968"/>
    <w:rsid w:val="000A2243"/>
    <w:rsid w:val="000C285D"/>
    <w:rsid w:val="000C7F42"/>
    <w:rsid w:val="000E7041"/>
    <w:rsid w:val="00102E67"/>
    <w:rsid w:val="00105744"/>
    <w:rsid w:val="001277F0"/>
    <w:rsid w:val="001313E8"/>
    <w:rsid w:val="001319AF"/>
    <w:rsid w:val="001335F7"/>
    <w:rsid w:val="0013477A"/>
    <w:rsid w:val="0016023D"/>
    <w:rsid w:val="00166785"/>
    <w:rsid w:val="0016733A"/>
    <w:rsid w:val="001814BA"/>
    <w:rsid w:val="00183314"/>
    <w:rsid w:val="001851FD"/>
    <w:rsid w:val="00194F2B"/>
    <w:rsid w:val="00196CCB"/>
    <w:rsid w:val="001C3057"/>
    <w:rsid w:val="001C6C65"/>
    <w:rsid w:val="001D051D"/>
    <w:rsid w:val="001D471A"/>
    <w:rsid w:val="002032C6"/>
    <w:rsid w:val="00204A5F"/>
    <w:rsid w:val="00233141"/>
    <w:rsid w:val="00255A6B"/>
    <w:rsid w:val="00272368"/>
    <w:rsid w:val="002725EF"/>
    <w:rsid w:val="00274DF1"/>
    <w:rsid w:val="00285D12"/>
    <w:rsid w:val="002907F7"/>
    <w:rsid w:val="002C083F"/>
    <w:rsid w:val="002C2D16"/>
    <w:rsid w:val="002E3B15"/>
    <w:rsid w:val="002F31DA"/>
    <w:rsid w:val="00302D70"/>
    <w:rsid w:val="003331E6"/>
    <w:rsid w:val="00361108"/>
    <w:rsid w:val="00362651"/>
    <w:rsid w:val="00364EB5"/>
    <w:rsid w:val="003673DF"/>
    <w:rsid w:val="003A041C"/>
    <w:rsid w:val="003A60D7"/>
    <w:rsid w:val="003B55CF"/>
    <w:rsid w:val="003F21E3"/>
    <w:rsid w:val="0041368F"/>
    <w:rsid w:val="004144F2"/>
    <w:rsid w:val="00421C7D"/>
    <w:rsid w:val="004506EF"/>
    <w:rsid w:val="00450C3A"/>
    <w:rsid w:val="00451554"/>
    <w:rsid w:val="00452AD9"/>
    <w:rsid w:val="00454DE3"/>
    <w:rsid w:val="004646EF"/>
    <w:rsid w:val="00481433"/>
    <w:rsid w:val="004904C5"/>
    <w:rsid w:val="004C14A9"/>
    <w:rsid w:val="004D6C6B"/>
    <w:rsid w:val="004D71D0"/>
    <w:rsid w:val="004E2401"/>
    <w:rsid w:val="004F454C"/>
    <w:rsid w:val="00501307"/>
    <w:rsid w:val="00514D68"/>
    <w:rsid w:val="00515C95"/>
    <w:rsid w:val="0052134B"/>
    <w:rsid w:val="0052532C"/>
    <w:rsid w:val="00532918"/>
    <w:rsid w:val="00551534"/>
    <w:rsid w:val="00571CED"/>
    <w:rsid w:val="0057270B"/>
    <w:rsid w:val="00575091"/>
    <w:rsid w:val="005758D0"/>
    <w:rsid w:val="00580D9B"/>
    <w:rsid w:val="005A2910"/>
    <w:rsid w:val="005B23B3"/>
    <w:rsid w:val="005B255C"/>
    <w:rsid w:val="005B4B8D"/>
    <w:rsid w:val="005D1F1F"/>
    <w:rsid w:val="005D63E1"/>
    <w:rsid w:val="005E3452"/>
    <w:rsid w:val="005E540A"/>
    <w:rsid w:val="005F2537"/>
    <w:rsid w:val="005F2667"/>
    <w:rsid w:val="006039A0"/>
    <w:rsid w:val="006221DB"/>
    <w:rsid w:val="006304C8"/>
    <w:rsid w:val="00637539"/>
    <w:rsid w:val="006429B3"/>
    <w:rsid w:val="00657D09"/>
    <w:rsid w:val="00660669"/>
    <w:rsid w:val="006642DE"/>
    <w:rsid w:val="0067436C"/>
    <w:rsid w:val="006825CB"/>
    <w:rsid w:val="006908E3"/>
    <w:rsid w:val="00694594"/>
    <w:rsid w:val="00694AF2"/>
    <w:rsid w:val="006A69BF"/>
    <w:rsid w:val="006B1A01"/>
    <w:rsid w:val="006C1283"/>
    <w:rsid w:val="006E2C54"/>
    <w:rsid w:val="006E645C"/>
    <w:rsid w:val="006F1125"/>
    <w:rsid w:val="00707D72"/>
    <w:rsid w:val="00711990"/>
    <w:rsid w:val="00727858"/>
    <w:rsid w:val="00733374"/>
    <w:rsid w:val="00744CBE"/>
    <w:rsid w:val="0074657D"/>
    <w:rsid w:val="00747508"/>
    <w:rsid w:val="00752CFF"/>
    <w:rsid w:val="0076298E"/>
    <w:rsid w:val="007760BB"/>
    <w:rsid w:val="00782BBC"/>
    <w:rsid w:val="007952C0"/>
    <w:rsid w:val="00795341"/>
    <w:rsid w:val="0079783E"/>
    <w:rsid w:val="007D60F6"/>
    <w:rsid w:val="007E6A68"/>
    <w:rsid w:val="007F2418"/>
    <w:rsid w:val="007F574B"/>
    <w:rsid w:val="00802363"/>
    <w:rsid w:val="00802EF1"/>
    <w:rsid w:val="008343D0"/>
    <w:rsid w:val="00846866"/>
    <w:rsid w:val="00861726"/>
    <w:rsid w:val="00866C8C"/>
    <w:rsid w:val="0089381A"/>
    <w:rsid w:val="008A1817"/>
    <w:rsid w:val="008B1FC3"/>
    <w:rsid w:val="008D1428"/>
    <w:rsid w:val="008D1AF6"/>
    <w:rsid w:val="008E4524"/>
    <w:rsid w:val="008F5850"/>
    <w:rsid w:val="009171A9"/>
    <w:rsid w:val="00923D67"/>
    <w:rsid w:val="00930ABC"/>
    <w:rsid w:val="0093148D"/>
    <w:rsid w:val="00945F1F"/>
    <w:rsid w:val="00954FCB"/>
    <w:rsid w:val="009771B0"/>
    <w:rsid w:val="00981818"/>
    <w:rsid w:val="0098221F"/>
    <w:rsid w:val="009A70EE"/>
    <w:rsid w:val="009C5614"/>
    <w:rsid w:val="009C5E72"/>
    <w:rsid w:val="009C6D37"/>
    <w:rsid w:val="009F11A8"/>
    <w:rsid w:val="009F4206"/>
    <w:rsid w:val="00A06AD8"/>
    <w:rsid w:val="00A10569"/>
    <w:rsid w:val="00A31951"/>
    <w:rsid w:val="00A424AA"/>
    <w:rsid w:val="00A53418"/>
    <w:rsid w:val="00A633A5"/>
    <w:rsid w:val="00A66DEA"/>
    <w:rsid w:val="00A7344E"/>
    <w:rsid w:val="00A73D60"/>
    <w:rsid w:val="00A765B5"/>
    <w:rsid w:val="00A80F80"/>
    <w:rsid w:val="00AA52F7"/>
    <w:rsid w:val="00AA62AC"/>
    <w:rsid w:val="00AB2796"/>
    <w:rsid w:val="00AB4704"/>
    <w:rsid w:val="00AB4E94"/>
    <w:rsid w:val="00AF065C"/>
    <w:rsid w:val="00AF77AD"/>
    <w:rsid w:val="00AF7C5E"/>
    <w:rsid w:val="00B10DCD"/>
    <w:rsid w:val="00B15F62"/>
    <w:rsid w:val="00B21A4C"/>
    <w:rsid w:val="00B51EF3"/>
    <w:rsid w:val="00B845AD"/>
    <w:rsid w:val="00BA2AED"/>
    <w:rsid w:val="00BB3605"/>
    <w:rsid w:val="00BC4048"/>
    <w:rsid w:val="00BD46E9"/>
    <w:rsid w:val="00BF104C"/>
    <w:rsid w:val="00C02C24"/>
    <w:rsid w:val="00C03461"/>
    <w:rsid w:val="00C11404"/>
    <w:rsid w:val="00C2574B"/>
    <w:rsid w:val="00C57B6F"/>
    <w:rsid w:val="00C63CF5"/>
    <w:rsid w:val="00C65A62"/>
    <w:rsid w:val="00C66167"/>
    <w:rsid w:val="00C75AA0"/>
    <w:rsid w:val="00CA0B5C"/>
    <w:rsid w:val="00CA12D6"/>
    <w:rsid w:val="00CA1635"/>
    <w:rsid w:val="00CA7FE7"/>
    <w:rsid w:val="00CC0584"/>
    <w:rsid w:val="00CE18A5"/>
    <w:rsid w:val="00D1419F"/>
    <w:rsid w:val="00D141B1"/>
    <w:rsid w:val="00D1648E"/>
    <w:rsid w:val="00D20AE5"/>
    <w:rsid w:val="00D21F85"/>
    <w:rsid w:val="00D22FF7"/>
    <w:rsid w:val="00D34328"/>
    <w:rsid w:val="00D740F9"/>
    <w:rsid w:val="00D81022"/>
    <w:rsid w:val="00D9482D"/>
    <w:rsid w:val="00DB18BC"/>
    <w:rsid w:val="00DB2C18"/>
    <w:rsid w:val="00DC4A8D"/>
    <w:rsid w:val="00DF46BC"/>
    <w:rsid w:val="00E01083"/>
    <w:rsid w:val="00E0350A"/>
    <w:rsid w:val="00E1724A"/>
    <w:rsid w:val="00E24C80"/>
    <w:rsid w:val="00E24D30"/>
    <w:rsid w:val="00E26E06"/>
    <w:rsid w:val="00E274E0"/>
    <w:rsid w:val="00E36461"/>
    <w:rsid w:val="00E4034F"/>
    <w:rsid w:val="00E4292A"/>
    <w:rsid w:val="00E60A51"/>
    <w:rsid w:val="00E623E7"/>
    <w:rsid w:val="00E838DB"/>
    <w:rsid w:val="00E85457"/>
    <w:rsid w:val="00E909C9"/>
    <w:rsid w:val="00EA053D"/>
    <w:rsid w:val="00EA063F"/>
    <w:rsid w:val="00EC0157"/>
    <w:rsid w:val="00EC342B"/>
    <w:rsid w:val="00ED2E09"/>
    <w:rsid w:val="00ED7247"/>
    <w:rsid w:val="00EF199E"/>
    <w:rsid w:val="00EF724B"/>
    <w:rsid w:val="00F112E8"/>
    <w:rsid w:val="00F5223D"/>
    <w:rsid w:val="00F536D8"/>
    <w:rsid w:val="00F73283"/>
    <w:rsid w:val="00F77FC0"/>
    <w:rsid w:val="00F85DB7"/>
    <w:rsid w:val="00FA06C8"/>
    <w:rsid w:val="00FA4B42"/>
    <w:rsid w:val="00FC02B0"/>
    <w:rsid w:val="00FD7A56"/>
    <w:rsid w:val="00FE3959"/>
    <w:rsid w:val="00FE4100"/>
    <w:rsid w:val="00FF5F62"/>
    <w:rsid w:val="00FF6B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F0507"/>
  <w15:chartTrackingRefBased/>
  <w15:docId w15:val="{7C2A0AF9-C0F1-4F98-A3C9-CD649137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73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46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46E9"/>
  </w:style>
  <w:style w:type="paragraph" w:styleId="Fuzeile">
    <w:name w:val="footer"/>
    <w:basedOn w:val="Standard"/>
    <w:link w:val="FuzeileZchn"/>
    <w:uiPriority w:val="99"/>
    <w:unhideWhenUsed/>
    <w:rsid w:val="00BD46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46E9"/>
  </w:style>
  <w:style w:type="character" w:styleId="Hyperlink">
    <w:name w:val="Hyperlink"/>
    <w:basedOn w:val="Absatz-Standardschriftart"/>
    <w:uiPriority w:val="99"/>
    <w:unhideWhenUsed/>
    <w:rsid w:val="00A80F80"/>
    <w:rPr>
      <w:color w:val="0563C1" w:themeColor="hyperlink"/>
      <w:u w:val="single"/>
    </w:rPr>
  </w:style>
  <w:style w:type="character" w:styleId="NichtaufgelsteErwhnung">
    <w:name w:val="Unresolved Mention"/>
    <w:basedOn w:val="Absatz-Standardschriftart"/>
    <w:uiPriority w:val="99"/>
    <w:semiHidden/>
    <w:unhideWhenUsed/>
    <w:rsid w:val="00A80F80"/>
    <w:rPr>
      <w:color w:val="605E5C"/>
      <w:shd w:val="clear" w:color="auto" w:fill="E1DFDD"/>
    </w:rPr>
  </w:style>
  <w:style w:type="character" w:styleId="BesuchterLink">
    <w:name w:val="FollowedHyperlink"/>
    <w:basedOn w:val="Absatz-Standardschriftart"/>
    <w:uiPriority w:val="99"/>
    <w:semiHidden/>
    <w:unhideWhenUsed/>
    <w:rsid w:val="00A80F80"/>
    <w:rPr>
      <w:color w:val="954F72" w:themeColor="followedHyperlink"/>
      <w:u w:val="single"/>
    </w:rPr>
  </w:style>
  <w:style w:type="character" w:customStyle="1" w:styleId="berschrift1Zchn">
    <w:name w:val="Überschrift 1 Zchn"/>
    <w:basedOn w:val="Absatz-Standardschriftart"/>
    <w:link w:val="berschrift1"/>
    <w:uiPriority w:val="9"/>
    <w:rsid w:val="00F73283"/>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F73283"/>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7583">
      <w:bodyDiv w:val="1"/>
      <w:marLeft w:val="0"/>
      <w:marRight w:val="0"/>
      <w:marTop w:val="0"/>
      <w:marBottom w:val="0"/>
      <w:divBdr>
        <w:top w:val="none" w:sz="0" w:space="0" w:color="auto"/>
        <w:left w:val="none" w:sz="0" w:space="0" w:color="auto"/>
        <w:bottom w:val="none" w:sz="0" w:space="0" w:color="auto"/>
        <w:right w:val="none" w:sz="0" w:space="0" w:color="auto"/>
      </w:divBdr>
    </w:div>
    <w:div w:id="445999610">
      <w:bodyDiv w:val="1"/>
      <w:marLeft w:val="0"/>
      <w:marRight w:val="0"/>
      <w:marTop w:val="0"/>
      <w:marBottom w:val="0"/>
      <w:divBdr>
        <w:top w:val="none" w:sz="0" w:space="0" w:color="auto"/>
        <w:left w:val="none" w:sz="0" w:space="0" w:color="auto"/>
        <w:bottom w:val="none" w:sz="0" w:space="0" w:color="auto"/>
        <w:right w:val="none" w:sz="0" w:space="0" w:color="auto"/>
      </w:divBdr>
    </w:div>
    <w:div w:id="640811010">
      <w:bodyDiv w:val="1"/>
      <w:marLeft w:val="0"/>
      <w:marRight w:val="0"/>
      <w:marTop w:val="0"/>
      <w:marBottom w:val="0"/>
      <w:divBdr>
        <w:top w:val="none" w:sz="0" w:space="0" w:color="auto"/>
        <w:left w:val="none" w:sz="0" w:space="0" w:color="auto"/>
        <w:bottom w:val="none" w:sz="0" w:space="0" w:color="auto"/>
        <w:right w:val="none" w:sz="0" w:space="0" w:color="auto"/>
      </w:divBdr>
    </w:div>
    <w:div w:id="777218487">
      <w:bodyDiv w:val="1"/>
      <w:marLeft w:val="0"/>
      <w:marRight w:val="0"/>
      <w:marTop w:val="0"/>
      <w:marBottom w:val="0"/>
      <w:divBdr>
        <w:top w:val="none" w:sz="0" w:space="0" w:color="auto"/>
        <w:left w:val="none" w:sz="0" w:space="0" w:color="auto"/>
        <w:bottom w:val="none" w:sz="0" w:space="0" w:color="auto"/>
        <w:right w:val="none" w:sz="0" w:space="0" w:color="auto"/>
      </w:divBdr>
    </w:div>
    <w:div w:id="1022166813">
      <w:bodyDiv w:val="1"/>
      <w:marLeft w:val="0"/>
      <w:marRight w:val="0"/>
      <w:marTop w:val="0"/>
      <w:marBottom w:val="0"/>
      <w:divBdr>
        <w:top w:val="none" w:sz="0" w:space="0" w:color="auto"/>
        <w:left w:val="none" w:sz="0" w:space="0" w:color="auto"/>
        <w:bottom w:val="none" w:sz="0" w:space="0" w:color="auto"/>
        <w:right w:val="none" w:sz="0" w:space="0" w:color="auto"/>
      </w:divBdr>
    </w:div>
    <w:div w:id="1932348123">
      <w:bodyDiv w:val="1"/>
      <w:marLeft w:val="0"/>
      <w:marRight w:val="0"/>
      <w:marTop w:val="0"/>
      <w:marBottom w:val="0"/>
      <w:divBdr>
        <w:top w:val="none" w:sz="0" w:space="0" w:color="auto"/>
        <w:left w:val="none" w:sz="0" w:space="0" w:color="auto"/>
        <w:bottom w:val="none" w:sz="0" w:space="0" w:color="auto"/>
        <w:right w:val="none" w:sz="0" w:space="0" w:color="auto"/>
      </w:divBdr>
    </w:div>
    <w:div w:id="19402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nterpaedagogica.at/ticket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EF1A54E1359F47A6254D36546B9B96" ma:contentTypeVersion="13" ma:contentTypeDescription="Ein neues Dokument erstellen." ma:contentTypeScope="" ma:versionID="f532b8c8412987e5857f5707ede72c67">
  <xsd:schema xmlns:xsd="http://www.w3.org/2001/XMLSchema" xmlns:xs="http://www.w3.org/2001/XMLSchema" xmlns:p="http://schemas.microsoft.com/office/2006/metadata/properties" xmlns:ns2="87ae47c5-364d-40b1-9b1a-3f59f0117199" xmlns:ns3="fea40287-a2a4-4c09-b61a-5dd1723582b4" targetNamespace="http://schemas.microsoft.com/office/2006/metadata/properties" ma:root="true" ma:fieldsID="72a34eef20c7b808359a5b8c6314d057" ns2:_="" ns3:_="">
    <xsd:import namespace="87ae47c5-364d-40b1-9b1a-3f59f0117199"/>
    <xsd:import namespace="fea40287-a2a4-4c09-b61a-5dd172358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47c5-364d-40b1-9b1a-3f59f0117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40287-a2a4-4c09-b61a-5dd1723582b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D43D5-22CD-4430-9DD1-082B6318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47c5-364d-40b1-9b1a-3f59f0117199"/>
    <ds:schemaRef ds:uri="fea40287-a2a4-4c09-b61a-5dd172358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17A3A-5018-4A6B-AEE9-62F846F5F8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B10B5-2C0C-401F-902A-4E148D8A021C}">
  <ds:schemaRefs>
    <ds:schemaRef ds:uri="http://schemas.openxmlformats.org/officeDocument/2006/bibliography"/>
  </ds:schemaRefs>
</ds:datastoreItem>
</file>

<file path=customXml/itemProps4.xml><?xml version="1.0" encoding="utf-8"?>
<ds:datastoreItem xmlns:ds="http://schemas.openxmlformats.org/officeDocument/2006/customXml" ds:itemID="{478B9CC6-E05E-4074-BD54-EE9847BC2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6899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Siegrid Fellner-Göschl</dc:creator>
  <cp:keywords/>
  <dc:description/>
  <cp:lastModifiedBy>Siegrid Fellner-Göschl</cp:lastModifiedBy>
  <cp:revision>4</cp:revision>
  <cp:lastPrinted>2021-08-19T09:42:00Z</cp:lastPrinted>
  <dcterms:created xsi:type="dcterms:W3CDTF">2021-10-20T07:27:00Z</dcterms:created>
  <dcterms:modified xsi:type="dcterms:W3CDTF">2021-10-20T07:45:00Z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0x01010050EF1A54E1359F47A6254D36546B9B96</vt:lpwstr>
  </property>
</Properties>
</file>