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2667C" w14:textId="4C3EABF9" w:rsidR="007A4908" w:rsidRDefault="0096731E" w:rsidP="007B2FF2">
      <w:pPr>
        <w:ind w:left="-1417" w:right="-1417"/>
      </w:pPr>
    </w:p>
    <w:p w14:paraId="1B5854FD" w14:textId="665FC462" w:rsidR="00086F6F" w:rsidRPr="00086F6F" w:rsidRDefault="00086F6F" w:rsidP="00086F6F"/>
    <w:p w14:paraId="02FDD978" w14:textId="5F8C795A" w:rsidR="00086F6F" w:rsidRPr="00086F6F" w:rsidRDefault="00086F6F" w:rsidP="00086F6F"/>
    <w:p w14:paraId="2B186AB5" w14:textId="6205DE64" w:rsidR="00086F6F" w:rsidRDefault="00086F6F" w:rsidP="00086F6F">
      <w:pPr>
        <w:tabs>
          <w:tab w:val="left" w:pos="2751"/>
        </w:tabs>
      </w:pPr>
      <w:r>
        <w:tab/>
      </w:r>
    </w:p>
    <w:p w14:paraId="59C18B40" w14:textId="3BAF21CE" w:rsidR="00086F6F" w:rsidRDefault="00086F6F" w:rsidP="00086F6F">
      <w:pPr>
        <w:tabs>
          <w:tab w:val="left" w:pos="4191"/>
        </w:tabs>
      </w:pPr>
      <w:r>
        <w:tab/>
      </w:r>
    </w:p>
    <w:p w14:paraId="6EC09B36" w14:textId="16D56446" w:rsidR="00086F6F" w:rsidRDefault="00086F6F" w:rsidP="00086F6F"/>
    <w:p w14:paraId="08D0E468" w14:textId="16318ED4" w:rsidR="00086F6F" w:rsidRDefault="00086F6F">
      <w:r>
        <w:rPr>
          <w:noProof/>
        </w:rPr>
        <mc:AlternateContent>
          <mc:Choice Requires="wps">
            <w:drawing>
              <wp:anchor distT="0" distB="0" distL="114300" distR="114300" simplePos="0" relativeHeight="251659264" behindDoc="0" locked="0" layoutInCell="1" allowOverlap="1" wp14:anchorId="78F611DE" wp14:editId="5B659F6D">
                <wp:simplePos x="0" y="0"/>
                <wp:positionH relativeFrom="column">
                  <wp:posOffset>791391</wp:posOffset>
                </wp:positionH>
                <wp:positionV relativeFrom="paragraph">
                  <wp:posOffset>415290</wp:posOffset>
                </wp:positionV>
                <wp:extent cx="6196519" cy="7703969"/>
                <wp:effectExtent l="0" t="0" r="0" b="0"/>
                <wp:wrapNone/>
                <wp:docPr id="33" name="Textfeld 33"/>
                <wp:cNvGraphicFramePr/>
                <a:graphic xmlns:a="http://schemas.openxmlformats.org/drawingml/2006/main">
                  <a:graphicData uri="http://schemas.microsoft.com/office/word/2010/wordprocessingShape">
                    <wps:wsp>
                      <wps:cNvSpPr txBox="1"/>
                      <wps:spPr>
                        <a:xfrm>
                          <a:off x="0" y="0"/>
                          <a:ext cx="6196519" cy="7703969"/>
                        </a:xfrm>
                        <a:prstGeom prst="rect">
                          <a:avLst/>
                        </a:prstGeom>
                        <a:solidFill>
                          <a:schemeClr val="lt1"/>
                        </a:solidFill>
                        <a:ln w="6350">
                          <a:noFill/>
                        </a:ln>
                      </wps:spPr>
                      <wps:txbx>
                        <w:txbxContent>
                          <w:p w14:paraId="5CD32CA0" w14:textId="77777777" w:rsidR="00963F72" w:rsidRPr="00621977" w:rsidRDefault="00963F72" w:rsidP="00ED7E86">
                            <w:pPr>
                              <w:tabs>
                                <w:tab w:val="left" w:pos="8789"/>
                                <w:tab w:val="left" w:pos="8931"/>
                              </w:tabs>
                              <w:ind w:right="534"/>
                              <w:jc w:val="both"/>
                              <w:rPr>
                                <w:b/>
                                <w:bCs/>
                                <w:noProof/>
                                <w:lang w:val="de-AT"/>
                              </w:rPr>
                            </w:pPr>
                            <w:r w:rsidRPr="00621977">
                              <w:rPr>
                                <w:b/>
                                <w:bCs/>
                                <w:noProof/>
                                <w:lang w:val="de-AT"/>
                              </w:rPr>
                              <w:t>M E D I E N S E R V I C E</w:t>
                            </w:r>
                          </w:p>
                          <w:p w14:paraId="2C63F0DC" w14:textId="77777777" w:rsidR="00963F72" w:rsidRPr="00621977" w:rsidRDefault="00963F72" w:rsidP="00ED7E86">
                            <w:pPr>
                              <w:tabs>
                                <w:tab w:val="left" w:pos="8789"/>
                                <w:tab w:val="left" w:pos="8931"/>
                              </w:tabs>
                              <w:ind w:right="534"/>
                              <w:jc w:val="both"/>
                              <w:rPr>
                                <w:b/>
                                <w:bCs/>
                                <w:i/>
                                <w:iCs/>
                                <w:noProof/>
                                <w:lang w:val="de-AT"/>
                              </w:rPr>
                            </w:pPr>
                            <w:r w:rsidRPr="00621977">
                              <w:rPr>
                                <w:b/>
                                <w:bCs/>
                                <w:i/>
                                <w:iCs/>
                                <w:noProof/>
                                <w:lang w:val="de-AT"/>
                              </w:rPr>
                              <w:t>von Austrian Exhibition Experts</w:t>
                            </w:r>
                          </w:p>
                          <w:p w14:paraId="111BEFA2" w14:textId="77777777" w:rsidR="00963F72" w:rsidRPr="00621977" w:rsidRDefault="00963F72" w:rsidP="00ED7E86">
                            <w:pPr>
                              <w:tabs>
                                <w:tab w:val="left" w:pos="8789"/>
                                <w:tab w:val="left" w:pos="8931"/>
                              </w:tabs>
                              <w:ind w:right="534"/>
                              <w:jc w:val="both"/>
                              <w:rPr>
                                <w:noProof/>
                                <w:lang w:val="de-AT"/>
                              </w:rPr>
                            </w:pPr>
                          </w:p>
                          <w:p w14:paraId="77C4C6CE" w14:textId="77777777" w:rsidR="00963F72" w:rsidRPr="00621977" w:rsidRDefault="00963F72" w:rsidP="00ED7E86">
                            <w:pPr>
                              <w:tabs>
                                <w:tab w:val="left" w:pos="8789"/>
                                <w:tab w:val="left" w:pos="8931"/>
                              </w:tabs>
                              <w:ind w:right="534"/>
                              <w:jc w:val="both"/>
                              <w:rPr>
                                <w:noProof/>
                                <w:lang w:val="de-AT"/>
                              </w:rPr>
                            </w:pPr>
                            <w:r w:rsidRPr="00621977">
                              <w:rPr>
                                <w:noProof/>
                                <w:lang w:val="de-AT"/>
                              </w:rPr>
                              <w:t>Interpädagogica 202</w:t>
                            </w:r>
                            <w:r>
                              <w:rPr>
                                <w:noProof/>
                                <w:lang w:val="de-AT"/>
                              </w:rPr>
                              <w:t>2</w:t>
                            </w:r>
                            <w:r w:rsidRPr="00621977">
                              <w:rPr>
                                <w:noProof/>
                                <w:lang w:val="de-AT"/>
                              </w:rPr>
                              <w:t xml:space="preserve"> in der Messe Wien:</w:t>
                            </w:r>
                          </w:p>
                          <w:p w14:paraId="530BCC70" w14:textId="77777777" w:rsidR="00963F72" w:rsidRPr="00621977" w:rsidRDefault="00963F72" w:rsidP="00ED7E86">
                            <w:pPr>
                              <w:tabs>
                                <w:tab w:val="left" w:pos="8789"/>
                                <w:tab w:val="left" w:pos="8931"/>
                              </w:tabs>
                              <w:ind w:right="534"/>
                              <w:jc w:val="both"/>
                              <w:rPr>
                                <w:b/>
                                <w:bCs/>
                                <w:noProof/>
                                <w:lang w:val="de-AT"/>
                              </w:rPr>
                            </w:pPr>
                            <w:r>
                              <w:rPr>
                                <w:b/>
                                <w:bCs/>
                                <w:noProof/>
                                <w:lang w:val="de-AT"/>
                              </w:rPr>
                              <w:t>Der Frühling der Bildung – die Interpädagogica präsentiert sich farbenfroher denn je</w:t>
                            </w:r>
                          </w:p>
                          <w:p w14:paraId="06AECB6B" w14:textId="77777777" w:rsidR="00963F72" w:rsidRPr="00621977" w:rsidRDefault="00963F72" w:rsidP="00ED7E86">
                            <w:pPr>
                              <w:tabs>
                                <w:tab w:val="left" w:pos="8789"/>
                                <w:tab w:val="left" w:pos="8931"/>
                              </w:tabs>
                              <w:ind w:right="534"/>
                              <w:jc w:val="both"/>
                              <w:rPr>
                                <w:noProof/>
                                <w:lang w:val="de-AT"/>
                              </w:rPr>
                            </w:pPr>
                          </w:p>
                          <w:p w14:paraId="7ABE7C78" w14:textId="294DD1A1" w:rsidR="00963F72" w:rsidRDefault="00963F72" w:rsidP="00ED7E86">
                            <w:pPr>
                              <w:tabs>
                                <w:tab w:val="left" w:pos="8789"/>
                                <w:tab w:val="left" w:pos="8931"/>
                              </w:tabs>
                              <w:ind w:right="534"/>
                              <w:jc w:val="both"/>
                              <w:rPr>
                                <w:noProof/>
                                <w:lang w:val="de-AT"/>
                              </w:rPr>
                            </w:pPr>
                            <w:r w:rsidRPr="00621977">
                              <w:rPr>
                                <w:noProof/>
                                <w:lang w:val="de-AT"/>
                              </w:rPr>
                              <w:t>WIEN (</w:t>
                            </w:r>
                            <w:r w:rsidR="00E577CB">
                              <w:rPr>
                                <w:noProof/>
                                <w:lang w:val="de-AT"/>
                              </w:rPr>
                              <w:t>04</w:t>
                            </w:r>
                            <w:r>
                              <w:rPr>
                                <w:noProof/>
                                <w:lang w:val="de-AT"/>
                              </w:rPr>
                              <w:t>.</w:t>
                            </w:r>
                            <w:r w:rsidRPr="00621977">
                              <w:rPr>
                                <w:noProof/>
                                <w:lang w:val="de-AT"/>
                              </w:rPr>
                              <w:t xml:space="preserve"> </w:t>
                            </w:r>
                            <w:r w:rsidR="00E577CB">
                              <w:rPr>
                                <w:noProof/>
                                <w:lang w:val="de-AT"/>
                              </w:rPr>
                              <w:t>April</w:t>
                            </w:r>
                            <w:r>
                              <w:rPr>
                                <w:noProof/>
                                <w:lang w:val="de-AT"/>
                              </w:rPr>
                              <w:t xml:space="preserve"> </w:t>
                            </w:r>
                            <w:r w:rsidRPr="00621977">
                              <w:rPr>
                                <w:noProof/>
                                <w:lang w:val="de-AT"/>
                              </w:rPr>
                              <w:t>202</w:t>
                            </w:r>
                            <w:r>
                              <w:rPr>
                                <w:noProof/>
                                <w:lang w:val="de-AT"/>
                              </w:rPr>
                              <w:t>2</w:t>
                            </w:r>
                            <w:r w:rsidRPr="00621977">
                              <w:rPr>
                                <w:noProof/>
                                <w:lang w:val="de-AT"/>
                              </w:rPr>
                              <w:t xml:space="preserve">). </w:t>
                            </w:r>
                            <w:r>
                              <w:rPr>
                                <w:noProof/>
                                <w:lang w:val="de-AT"/>
                              </w:rPr>
                              <w:t xml:space="preserve">„Wissen färbt ab“ - unter diesem Motto findet die </w:t>
                            </w:r>
                            <w:r w:rsidRPr="00621977">
                              <w:rPr>
                                <w:noProof/>
                                <w:lang w:val="de-AT"/>
                              </w:rPr>
                              <w:t xml:space="preserve">Interpädagogica, Österreichs umfassende </w:t>
                            </w:r>
                            <w:r>
                              <w:rPr>
                                <w:noProof/>
                                <w:lang w:val="de-AT"/>
                              </w:rPr>
                              <w:t>Bildungsfach</w:t>
                            </w:r>
                            <w:r w:rsidRPr="00621977">
                              <w:rPr>
                                <w:noProof/>
                                <w:lang w:val="de-AT"/>
                              </w:rPr>
                              <w:t>messe für den pädagogischen Bereich,</w:t>
                            </w:r>
                            <w:r>
                              <w:rPr>
                                <w:noProof/>
                                <w:lang w:val="de-AT"/>
                              </w:rPr>
                              <w:t xml:space="preserve"> v</w:t>
                            </w:r>
                            <w:r w:rsidRPr="00621977">
                              <w:rPr>
                                <w:noProof/>
                                <w:lang w:val="de-AT"/>
                              </w:rPr>
                              <w:t xml:space="preserve">om </w:t>
                            </w:r>
                            <w:r>
                              <w:rPr>
                                <w:noProof/>
                                <w:lang w:val="de-AT"/>
                              </w:rPr>
                              <w:t>12</w:t>
                            </w:r>
                            <w:r w:rsidRPr="00621977">
                              <w:rPr>
                                <w:noProof/>
                                <w:lang w:val="de-AT"/>
                              </w:rPr>
                              <w:t xml:space="preserve">. bis </w:t>
                            </w:r>
                            <w:r>
                              <w:rPr>
                                <w:noProof/>
                                <w:lang w:val="de-AT"/>
                              </w:rPr>
                              <w:t>14</w:t>
                            </w:r>
                            <w:r w:rsidRPr="00621977">
                              <w:rPr>
                                <w:noProof/>
                                <w:lang w:val="de-AT"/>
                              </w:rPr>
                              <w:t xml:space="preserve">. </w:t>
                            </w:r>
                            <w:r>
                              <w:rPr>
                                <w:noProof/>
                                <w:lang w:val="de-AT"/>
                              </w:rPr>
                              <w:t>Mai</w:t>
                            </w:r>
                            <w:r w:rsidRPr="00621977">
                              <w:rPr>
                                <w:noProof/>
                                <w:lang w:val="de-AT"/>
                              </w:rPr>
                              <w:t xml:space="preserve"> 202</w:t>
                            </w:r>
                            <w:r>
                              <w:rPr>
                                <w:noProof/>
                                <w:lang w:val="de-AT"/>
                              </w:rPr>
                              <w:t>2</w:t>
                            </w:r>
                            <w:r w:rsidRPr="00621977">
                              <w:rPr>
                                <w:noProof/>
                                <w:lang w:val="de-AT"/>
                              </w:rPr>
                              <w:t xml:space="preserve"> in der Messe Wien statt. </w:t>
                            </w:r>
                          </w:p>
                          <w:p w14:paraId="78B9F510" w14:textId="77777777" w:rsidR="00963F72" w:rsidRPr="00621977" w:rsidRDefault="00963F72" w:rsidP="00ED7E86">
                            <w:pPr>
                              <w:tabs>
                                <w:tab w:val="left" w:pos="8789"/>
                                <w:tab w:val="left" w:pos="8931"/>
                              </w:tabs>
                              <w:ind w:right="534"/>
                              <w:jc w:val="both"/>
                              <w:rPr>
                                <w:noProof/>
                                <w:lang w:val="de-AT"/>
                              </w:rPr>
                            </w:pPr>
                            <w:r w:rsidRPr="00621977">
                              <w:rPr>
                                <w:noProof/>
                                <w:lang w:val="de-AT"/>
                              </w:rPr>
                              <w:t>Veranstaltet wird die Interpädagogica 202</w:t>
                            </w:r>
                            <w:r>
                              <w:rPr>
                                <w:noProof/>
                                <w:lang w:val="de-AT"/>
                              </w:rPr>
                              <w:t>2</w:t>
                            </w:r>
                            <w:r w:rsidRPr="00621977">
                              <w:rPr>
                                <w:noProof/>
                                <w:lang w:val="de-AT"/>
                              </w:rPr>
                              <w:t xml:space="preserve"> von den Austrian Exhibition Experts, die als neue Organisatoren mit einem bewährten Team ein umfassendes Programm quer durch alle Bereiche der Bildung auf die Beine gestellt haben. </w:t>
                            </w:r>
                          </w:p>
                          <w:p w14:paraId="10FB4F31" w14:textId="77777777" w:rsidR="00963F72" w:rsidRPr="00621977" w:rsidRDefault="00963F72" w:rsidP="00ED7E86">
                            <w:pPr>
                              <w:tabs>
                                <w:tab w:val="left" w:pos="8789"/>
                                <w:tab w:val="left" w:pos="8931"/>
                              </w:tabs>
                              <w:ind w:right="534"/>
                              <w:jc w:val="both"/>
                              <w:rPr>
                                <w:noProof/>
                                <w:lang w:val="de-AT"/>
                              </w:rPr>
                            </w:pPr>
                          </w:p>
                          <w:p w14:paraId="1419BF54" w14:textId="77777777" w:rsidR="00963F72" w:rsidRPr="00621977" w:rsidRDefault="00963F72" w:rsidP="00ED7E86">
                            <w:pPr>
                              <w:tabs>
                                <w:tab w:val="left" w:pos="8789"/>
                                <w:tab w:val="left" w:pos="8931"/>
                              </w:tabs>
                              <w:ind w:right="534"/>
                              <w:jc w:val="both"/>
                              <w:rPr>
                                <w:b/>
                                <w:bCs/>
                                <w:noProof/>
                                <w:lang w:val="de-AT"/>
                              </w:rPr>
                            </w:pPr>
                            <w:r w:rsidRPr="00621977">
                              <w:rPr>
                                <w:b/>
                                <w:bCs/>
                                <w:noProof/>
                                <w:lang w:val="de-AT"/>
                              </w:rPr>
                              <w:t>Bildung am Puls der Zeit</w:t>
                            </w:r>
                          </w:p>
                          <w:p w14:paraId="3ACDB9A8" w14:textId="77777777" w:rsidR="00963F72" w:rsidRDefault="00963F72" w:rsidP="00ED7E86">
                            <w:pPr>
                              <w:tabs>
                                <w:tab w:val="left" w:pos="8789"/>
                                <w:tab w:val="left" w:pos="8931"/>
                              </w:tabs>
                              <w:ind w:right="534"/>
                              <w:jc w:val="both"/>
                              <w:rPr>
                                <w:noProof/>
                                <w:lang w:val="de-AT"/>
                              </w:rPr>
                            </w:pPr>
                            <w:r w:rsidRPr="00621977">
                              <w:rPr>
                                <w:noProof/>
                                <w:lang w:val="de-AT"/>
                              </w:rPr>
                              <w:t>D</w:t>
                            </w:r>
                            <w:r>
                              <w:rPr>
                                <w:noProof/>
                                <w:lang w:val="de-AT"/>
                              </w:rPr>
                              <w:t>ie</w:t>
                            </w:r>
                            <w:r w:rsidRPr="00621977">
                              <w:rPr>
                                <w:noProof/>
                                <w:lang w:val="de-AT"/>
                              </w:rPr>
                              <w:t xml:space="preserve"> vergangene</w:t>
                            </w:r>
                            <w:r>
                              <w:rPr>
                                <w:noProof/>
                                <w:lang w:val="de-AT"/>
                              </w:rPr>
                              <w:t>n</w:t>
                            </w:r>
                            <w:r w:rsidRPr="00621977">
                              <w:rPr>
                                <w:noProof/>
                                <w:lang w:val="de-AT"/>
                              </w:rPr>
                              <w:t xml:space="preserve"> Jahr</w:t>
                            </w:r>
                            <w:r>
                              <w:rPr>
                                <w:noProof/>
                                <w:lang w:val="de-AT"/>
                              </w:rPr>
                              <w:t>e</w:t>
                            </w:r>
                            <w:r w:rsidRPr="00621977">
                              <w:rPr>
                                <w:noProof/>
                                <w:lang w:val="de-AT"/>
                              </w:rPr>
                              <w:t xml:space="preserve"> </w:t>
                            </w:r>
                            <w:r>
                              <w:rPr>
                                <w:noProof/>
                                <w:lang w:val="de-AT"/>
                              </w:rPr>
                              <w:t>haben</w:t>
                            </w:r>
                            <w:r w:rsidRPr="00621977">
                              <w:rPr>
                                <w:noProof/>
                                <w:lang w:val="de-AT"/>
                              </w:rPr>
                              <w:t xml:space="preserve"> </w:t>
                            </w:r>
                            <w:r>
                              <w:rPr>
                                <w:noProof/>
                                <w:lang w:val="de-AT"/>
                              </w:rPr>
                              <w:t>speziell</w:t>
                            </w:r>
                            <w:r w:rsidRPr="00621977">
                              <w:rPr>
                                <w:noProof/>
                                <w:lang w:val="de-AT"/>
                              </w:rPr>
                              <w:t xml:space="preserve"> den Bildungsbereich vor enorme Herausforderungen gestellt. </w:t>
                            </w:r>
                            <w:r>
                              <w:rPr>
                                <w:noProof/>
                                <w:lang w:val="de-AT"/>
                              </w:rPr>
                              <w:t>Distance Learning, Homeschooling</w:t>
                            </w:r>
                            <w:r w:rsidRPr="00621977">
                              <w:rPr>
                                <w:noProof/>
                                <w:lang w:val="de-AT"/>
                              </w:rPr>
                              <w:t xml:space="preserve">, die Notwendigkeit von vielfältigen digitalen Angeboten und ständig wechselnde Rahmenbedingungen haben vor allem eines gezeigt: Nur wer gut informiert und mit den nötigen Tools ausgestattet war, ist einigermaßen gut durch die fordernden Zeiten gekommen. </w:t>
                            </w:r>
                            <w:r>
                              <w:rPr>
                                <w:noProof/>
                                <w:lang w:val="de-AT"/>
                              </w:rPr>
                              <w:t>Wichtiger denn je</w:t>
                            </w:r>
                            <w:r w:rsidRPr="00621977">
                              <w:rPr>
                                <w:noProof/>
                                <w:lang w:val="de-AT"/>
                              </w:rPr>
                              <w:t xml:space="preserve"> ist eine Plattform, die alle </w:t>
                            </w:r>
                            <w:r>
                              <w:rPr>
                                <w:noProof/>
                                <w:lang w:val="de-AT"/>
                              </w:rPr>
                              <w:t>Innovationen</w:t>
                            </w:r>
                            <w:r w:rsidRPr="00621977">
                              <w:rPr>
                                <w:noProof/>
                                <w:lang w:val="de-AT"/>
                              </w:rPr>
                              <w:t xml:space="preserve"> und Möglichkeiten kompakt und umfassend präsentiert. Daher kommt der Interpädagogica 202</w:t>
                            </w:r>
                            <w:r>
                              <w:rPr>
                                <w:noProof/>
                                <w:lang w:val="de-AT"/>
                              </w:rPr>
                              <w:t>2</w:t>
                            </w:r>
                            <w:r w:rsidRPr="00621977">
                              <w:rPr>
                                <w:noProof/>
                                <w:lang w:val="de-AT"/>
                              </w:rPr>
                              <w:t xml:space="preserve"> eine besondere Bedeutung zu, wie auch KR Markus Grießler, Geschäftsführer Austrian Exhibition Experts, bestätigt: „D</w:t>
                            </w:r>
                            <w:r>
                              <w:rPr>
                                <w:noProof/>
                                <w:lang w:val="de-AT"/>
                              </w:rPr>
                              <w:t>ie</w:t>
                            </w:r>
                            <w:r w:rsidRPr="00621977">
                              <w:rPr>
                                <w:noProof/>
                                <w:lang w:val="de-AT"/>
                              </w:rPr>
                              <w:t xml:space="preserve"> letzte</w:t>
                            </w:r>
                            <w:r>
                              <w:rPr>
                                <w:noProof/>
                                <w:lang w:val="de-AT"/>
                              </w:rPr>
                              <w:t>n</w:t>
                            </w:r>
                            <w:r w:rsidRPr="00621977">
                              <w:rPr>
                                <w:noProof/>
                                <w:lang w:val="de-AT"/>
                              </w:rPr>
                              <w:t xml:space="preserve"> Jahr</w:t>
                            </w:r>
                            <w:r>
                              <w:rPr>
                                <w:noProof/>
                                <w:lang w:val="de-AT"/>
                              </w:rPr>
                              <w:t>e</w:t>
                            </w:r>
                            <w:r w:rsidRPr="00621977">
                              <w:rPr>
                                <w:noProof/>
                                <w:lang w:val="de-AT"/>
                              </w:rPr>
                              <w:t xml:space="preserve"> ha</w:t>
                            </w:r>
                            <w:r>
                              <w:rPr>
                                <w:noProof/>
                                <w:lang w:val="de-AT"/>
                              </w:rPr>
                              <w:t>ben</w:t>
                            </w:r>
                            <w:r w:rsidRPr="00621977">
                              <w:rPr>
                                <w:noProof/>
                                <w:lang w:val="de-AT"/>
                              </w:rPr>
                              <w:t xml:space="preserve"> uns allen mehr als deutlich gezeigt, was unseren Pädagoginnen und Pädagogen, aber auch unseren Kindern, abverlangt wird. </w:t>
                            </w:r>
                            <w:r>
                              <w:rPr>
                                <w:noProof/>
                                <w:lang w:val="de-AT"/>
                              </w:rPr>
                              <w:t>S</w:t>
                            </w:r>
                            <w:r w:rsidRPr="00621977">
                              <w:rPr>
                                <w:noProof/>
                                <w:lang w:val="de-AT"/>
                              </w:rPr>
                              <w:t xml:space="preserve">peziell </w:t>
                            </w:r>
                            <w:r>
                              <w:rPr>
                                <w:noProof/>
                                <w:lang w:val="de-AT"/>
                              </w:rPr>
                              <w:t xml:space="preserve">in </w:t>
                            </w:r>
                            <w:r w:rsidRPr="00621977">
                              <w:rPr>
                                <w:noProof/>
                                <w:lang w:val="de-AT"/>
                              </w:rPr>
                              <w:t>der Bildung am Puls der Zeit zu sein</w:t>
                            </w:r>
                            <w:r>
                              <w:rPr>
                                <w:noProof/>
                                <w:lang w:val="de-AT"/>
                              </w:rPr>
                              <w:t>, ist wichtiger als je zuvor.</w:t>
                            </w:r>
                            <w:r w:rsidRPr="00621977">
                              <w:rPr>
                                <w:noProof/>
                                <w:lang w:val="de-AT"/>
                              </w:rPr>
                              <w:t xml:space="preserve">“ </w:t>
                            </w:r>
                          </w:p>
                          <w:p w14:paraId="01582818" w14:textId="77777777" w:rsidR="00963F72" w:rsidRDefault="00963F72" w:rsidP="00ED7E86">
                            <w:pPr>
                              <w:tabs>
                                <w:tab w:val="left" w:pos="8789"/>
                                <w:tab w:val="left" w:pos="8931"/>
                              </w:tabs>
                              <w:ind w:right="534"/>
                              <w:jc w:val="both"/>
                              <w:rPr>
                                <w:noProof/>
                                <w:lang w:val="de-AT"/>
                              </w:rPr>
                            </w:pPr>
                          </w:p>
                          <w:p w14:paraId="2E06CDD4" w14:textId="77777777" w:rsidR="00963F72" w:rsidRPr="00816044" w:rsidRDefault="00963F72" w:rsidP="00ED7E86">
                            <w:pPr>
                              <w:tabs>
                                <w:tab w:val="left" w:pos="8789"/>
                                <w:tab w:val="left" w:pos="8931"/>
                              </w:tabs>
                              <w:ind w:right="534"/>
                              <w:jc w:val="both"/>
                              <w:rPr>
                                <w:rFonts w:cstheme="minorHAnsi"/>
                                <w:b/>
                                <w:bCs/>
                                <w:noProof/>
                                <w:lang w:val="de-AT"/>
                              </w:rPr>
                            </w:pPr>
                            <w:r w:rsidRPr="00816044">
                              <w:rPr>
                                <w:rFonts w:cstheme="minorHAnsi"/>
                                <w:b/>
                                <w:bCs/>
                                <w:noProof/>
                                <w:lang w:val="de-AT"/>
                              </w:rPr>
                              <w:t>Rund 180 Aussteller</w:t>
                            </w:r>
                          </w:p>
                          <w:p w14:paraId="5612FED4" w14:textId="77777777" w:rsidR="00963F72" w:rsidRPr="00621977" w:rsidRDefault="00963F72" w:rsidP="00ED7E86">
                            <w:pPr>
                              <w:tabs>
                                <w:tab w:val="left" w:pos="8789"/>
                                <w:tab w:val="left" w:pos="8931"/>
                              </w:tabs>
                              <w:ind w:right="534"/>
                              <w:jc w:val="both"/>
                              <w:rPr>
                                <w:noProof/>
                                <w:lang w:val="de-AT"/>
                              </w:rPr>
                            </w:pPr>
                            <w:r w:rsidRPr="00816044">
                              <w:rPr>
                                <w:rFonts w:cstheme="minorHAnsi"/>
                              </w:rPr>
                              <w:t xml:space="preserve">Die BRANCHENPLATTFORM im eigentlichen Sinne wieder NUTZEN zu können, wird heuer ganz </w:t>
                            </w:r>
                            <w:proofErr w:type="gramStart"/>
                            <w:r w:rsidRPr="00816044">
                              <w:rPr>
                                <w:rFonts w:cstheme="minorHAnsi"/>
                              </w:rPr>
                              <w:t>groß</w:t>
                            </w:r>
                            <w:r>
                              <w:rPr>
                                <w:rFonts w:cstheme="minorHAnsi"/>
                              </w:rPr>
                              <w:t xml:space="preserve"> </w:t>
                            </w:r>
                            <w:r w:rsidRPr="00816044">
                              <w:rPr>
                                <w:rFonts w:cstheme="minorHAnsi"/>
                              </w:rPr>
                              <w:t>geschrieben</w:t>
                            </w:r>
                            <w:proofErr w:type="gramEnd"/>
                            <w:r w:rsidRPr="00816044">
                              <w:rPr>
                                <w:rFonts w:cstheme="minorHAnsi"/>
                              </w:rPr>
                              <w:t>. Rund 180 Aussteller</w:t>
                            </w:r>
                            <w:r w:rsidRPr="00621977">
                              <w:rPr>
                                <w:noProof/>
                                <w:lang w:val="de-AT"/>
                              </w:rPr>
                              <w:t>* aus dem In- und Ausland</w:t>
                            </w:r>
                            <w:r w:rsidRPr="00816044">
                              <w:rPr>
                                <w:rFonts w:cstheme="minorHAnsi"/>
                              </w:rPr>
                              <w:t xml:space="preserve"> präsentieren in der Halle C der Messe Wien innovative Ideen, spannende Produkte, großartige Angebote und neue Konzepte</w:t>
                            </w:r>
                            <w:r>
                              <w:rPr>
                                <w:rFonts w:cstheme="minorHAnsi"/>
                              </w:rPr>
                              <w:t xml:space="preserve"> </w:t>
                            </w:r>
                            <w:r w:rsidRPr="00621977">
                              <w:rPr>
                                <w:noProof/>
                                <w:lang w:val="de-AT"/>
                              </w:rPr>
                              <w:t xml:space="preserve">aus den Bereichen Bildung, Erwachsenenbildung und Pädagogik, Lehr-, Lernmittel und Verlagserzeugnisse, IT und digitale Medien, Ernährung, Raumkonzepte und Bewegung sowie Reisen, Natur und Kultur. </w:t>
                            </w:r>
                          </w:p>
                          <w:p w14:paraId="31C6F4EE" w14:textId="62CCACCF" w:rsidR="00963F72" w:rsidRDefault="00963F72" w:rsidP="00963F72">
                            <w:pPr>
                              <w:ind w:right="534"/>
                              <w:jc w:val="both"/>
                              <w:rPr>
                                <w:b/>
                                <w:bCs/>
                                <w:noProof/>
                                <w:lang w:val="de-AT"/>
                              </w:rPr>
                            </w:pPr>
                          </w:p>
                          <w:p w14:paraId="2C845E3A" w14:textId="77777777" w:rsidR="007C24EA" w:rsidRPr="00621977" w:rsidRDefault="007C24EA" w:rsidP="0096731E">
                            <w:pPr>
                              <w:ind w:right="534"/>
                              <w:jc w:val="both"/>
                              <w:rPr>
                                <w:b/>
                                <w:bCs/>
                                <w:noProof/>
                                <w:lang w:val="de-AT"/>
                              </w:rPr>
                            </w:pPr>
                            <w:r w:rsidRPr="00621977">
                              <w:rPr>
                                <w:b/>
                                <w:bCs/>
                                <w:noProof/>
                                <w:lang w:val="de-AT"/>
                              </w:rPr>
                              <w:t xml:space="preserve">Namhafte </w:t>
                            </w:r>
                            <w:r>
                              <w:rPr>
                                <w:b/>
                                <w:bCs/>
                                <w:noProof/>
                                <w:lang w:val="de-AT"/>
                              </w:rPr>
                              <w:t>Partner</w:t>
                            </w:r>
                          </w:p>
                          <w:p w14:paraId="6D1FA465" w14:textId="7C5E470E" w:rsidR="007C24EA" w:rsidRDefault="007C24EA" w:rsidP="0096731E">
                            <w:pPr>
                              <w:ind w:right="534"/>
                              <w:jc w:val="both"/>
                              <w:rPr>
                                <w:noProof/>
                                <w:lang w:val="de-AT"/>
                              </w:rPr>
                            </w:pPr>
                            <w:r w:rsidRPr="00621977">
                              <w:rPr>
                                <w:noProof/>
                                <w:lang w:val="de-AT"/>
                              </w:rPr>
                              <w:t xml:space="preserve">Die Interpädagocica darf seit vielen Jahren auf die tatkräftige Unterstützung namhafter Institutionen aus dem Bildungsbereich zählen, wodurch speziell das </w:t>
                            </w:r>
                            <w:r>
                              <w:rPr>
                                <w:noProof/>
                                <w:lang w:val="de-AT"/>
                              </w:rPr>
                              <w:t>Fach</w:t>
                            </w:r>
                            <w:r w:rsidRPr="00621977">
                              <w:rPr>
                                <w:noProof/>
                                <w:lang w:val="de-AT"/>
                              </w:rPr>
                              <w:t xml:space="preserve">programm als besonders hochkarätig gilt. </w:t>
                            </w:r>
                          </w:p>
                          <w:p w14:paraId="610E5F3C" w14:textId="77777777" w:rsidR="007C24EA" w:rsidRPr="00621977" w:rsidRDefault="007C24EA" w:rsidP="00963F72">
                            <w:pPr>
                              <w:ind w:right="534"/>
                              <w:jc w:val="both"/>
                              <w:rPr>
                                <w:b/>
                                <w:bCs/>
                                <w:noProof/>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611DE" id="_x0000_t202" coordsize="21600,21600" o:spt="202" path="m,l,21600r21600,l21600,xe">
                <v:stroke joinstyle="miter"/>
                <v:path gradientshapeok="t" o:connecttype="rect"/>
              </v:shapetype>
              <v:shape id="Textfeld 33" o:spid="_x0000_s1026" type="#_x0000_t202" style="position:absolute;margin-left:62.3pt;margin-top:32.7pt;width:487.9pt;height:60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" fillcolor="white [3201]" stroked="f" strokeweight=".5pt">
                <v:textbox>
                  <w:txbxContent>
                    <w:p w14:paraId="5CD32CA0" w14:textId="77777777" w:rsidR="00963F72" w:rsidRPr="00621977" w:rsidRDefault="00963F72" w:rsidP="00ED7E86">
                      <w:pPr>
                        <w:tabs>
                          <w:tab w:val="left" w:pos="8789"/>
                          <w:tab w:val="left" w:pos="8931"/>
                        </w:tabs>
                        <w:ind w:right="534"/>
                        <w:jc w:val="both"/>
                        <w:rPr>
                          <w:b/>
                          <w:bCs/>
                          <w:noProof/>
                          <w:lang w:val="de-AT"/>
                        </w:rPr>
                      </w:pPr>
                      <w:r w:rsidRPr="00621977">
                        <w:rPr>
                          <w:b/>
                          <w:bCs/>
                          <w:noProof/>
                          <w:lang w:val="de-AT"/>
                        </w:rPr>
                        <w:t>M E D I E N S E R V I C E</w:t>
                      </w:r>
                    </w:p>
                    <w:p w14:paraId="2C63F0DC" w14:textId="77777777" w:rsidR="00963F72" w:rsidRPr="00621977" w:rsidRDefault="00963F72" w:rsidP="00ED7E86">
                      <w:pPr>
                        <w:tabs>
                          <w:tab w:val="left" w:pos="8789"/>
                          <w:tab w:val="left" w:pos="8931"/>
                        </w:tabs>
                        <w:ind w:right="534"/>
                        <w:jc w:val="both"/>
                        <w:rPr>
                          <w:b/>
                          <w:bCs/>
                          <w:i/>
                          <w:iCs/>
                          <w:noProof/>
                          <w:lang w:val="de-AT"/>
                        </w:rPr>
                      </w:pPr>
                      <w:r w:rsidRPr="00621977">
                        <w:rPr>
                          <w:b/>
                          <w:bCs/>
                          <w:i/>
                          <w:iCs/>
                          <w:noProof/>
                          <w:lang w:val="de-AT"/>
                        </w:rPr>
                        <w:t>von Austrian Exhibition Experts</w:t>
                      </w:r>
                    </w:p>
                    <w:p w14:paraId="111BEFA2" w14:textId="77777777" w:rsidR="00963F72" w:rsidRPr="00621977" w:rsidRDefault="00963F72" w:rsidP="00ED7E86">
                      <w:pPr>
                        <w:tabs>
                          <w:tab w:val="left" w:pos="8789"/>
                          <w:tab w:val="left" w:pos="8931"/>
                        </w:tabs>
                        <w:ind w:right="534"/>
                        <w:jc w:val="both"/>
                        <w:rPr>
                          <w:noProof/>
                          <w:lang w:val="de-AT"/>
                        </w:rPr>
                      </w:pPr>
                    </w:p>
                    <w:p w14:paraId="77C4C6CE" w14:textId="77777777" w:rsidR="00963F72" w:rsidRPr="00621977" w:rsidRDefault="00963F72" w:rsidP="00ED7E86">
                      <w:pPr>
                        <w:tabs>
                          <w:tab w:val="left" w:pos="8789"/>
                          <w:tab w:val="left" w:pos="8931"/>
                        </w:tabs>
                        <w:ind w:right="534"/>
                        <w:jc w:val="both"/>
                        <w:rPr>
                          <w:noProof/>
                          <w:lang w:val="de-AT"/>
                        </w:rPr>
                      </w:pPr>
                      <w:r w:rsidRPr="00621977">
                        <w:rPr>
                          <w:noProof/>
                          <w:lang w:val="de-AT"/>
                        </w:rPr>
                        <w:t>Interpädagogica 202</w:t>
                      </w:r>
                      <w:r>
                        <w:rPr>
                          <w:noProof/>
                          <w:lang w:val="de-AT"/>
                        </w:rPr>
                        <w:t>2</w:t>
                      </w:r>
                      <w:r w:rsidRPr="00621977">
                        <w:rPr>
                          <w:noProof/>
                          <w:lang w:val="de-AT"/>
                        </w:rPr>
                        <w:t xml:space="preserve"> in der Messe Wien:</w:t>
                      </w:r>
                    </w:p>
                    <w:p w14:paraId="530BCC70" w14:textId="77777777" w:rsidR="00963F72" w:rsidRPr="00621977" w:rsidRDefault="00963F72" w:rsidP="00ED7E86">
                      <w:pPr>
                        <w:tabs>
                          <w:tab w:val="left" w:pos="8789"/>
                          <w:tab w:val="left" w:pos="8931"/>
                        </w:tabs>
                        <w:ind w:right="534"/>
                        <w:jc w:val="both"/>
                        <w:rPr>
                          <w:b/>
                          <w:bCs/>
                          <w:noProof/>
                          <w:lang w:val="de-AT"/>
                        </w:rPr>
                      </w:pPr>
                      <w:r>
                        <w:rPr>
                          <w:b/>
                          <w:bCs/>
                          <w:noProof/>
                          <w:lang w:val="de-AT"/>
                        </w:rPr>
                        <w:t>Der Frühling der Bildung – die Interpädagogica präsentiert sich farbenfroher denn je</w:t>
                      </w:r>
                    </w:p>
                    <w:p w14:paraId="06AECB6B" w14:textId="77777777" w:rsidR="00963F72" w:rsidRPr="00621977" w:rsidRDefault="00963F72" w:rsidP="00ED7E86">
                      <w:pPr>
                        <w:tabs>
                          <w:tab w:val="left" w:pos="8789"/>
                          <w:tab w:val="left" w:pos="8931"/>
                        </w:tabs>
                        <w:ind w:right="534"/>
                        <w:jc w:val="both"/>
                        <w:rPr>
                          <w:noProof/>
                          <w:lang w:val="de-AT"/>
                        </w:rPr>
                      </w:pPr>
                    </w:p>
                    <w:p w14:paraId="7ABE7C78" w14:textId="294DD1A1" w:rsidR="00963F72" w:rsidRDefault="00963F72" w:rsidP="00ED7E86">
                      <w:pPr>
                        <w:tabs>
                          <w:tab w:val="left" w:pos="8789"/>
                          <w:tab w:val="left" w:pos="8931"/>
                        </w:tabs>
                        <w:ind w:right="534"/>
                        <w:jc w:val="both"/>
                        <w:rPr>
                          <w:noProof/>
                          <w:lang w:val="de-AT"/>
                        </w:rPr>
                      </w:pPr>
                      <w:r w:rsidRPr="00621977">
                        <w:rPr>
                          <w:noProof/>
                          <w:lang w:val="de-AT"/>
                        </w:rPr>
                        <w:t>WIEN (</w:t>
                      </w:r>
                      <w:r w:rsidR="00E577CB">
                        <w:rPr>
                          <w:noProof/>
                          <w:lang w:val="de-AT"/>
                        </w:rPr>
                        <w:t>04</w:t>
                      </w:r>
                      <w:r>
                        <w:rPr>
                          <w:noProof/>
                          <w:lang w:val="de-AT"/>
                        </w:rPr>
                        <w:t>.</w:t>
                      </w:r>
                      <w:r w:rsidRPr="00621977">
                        <w:rPr>
                          <w:noProof/>
                          <w:lang w:val="de-AT"/>
                        </w:rPr>
                        <w:t xml:space="preserve"> </w:t>
                      </w:r>
                      <w:r w:rsidR="00E577CB">
                        <w:rPr>
                          <w:noProof/>
                          <w:lang w:val="de-AT"/>
                        </w:rPr>
                        <w:t>April</w:t>
                      </w:r>
                      <w:r>
                        <w:rPr>
                          <w:noProof/>
                          <w:lang w:val="de-AT"/>
                        </w:rPr>
                        <w:t xml:space="preserve"> </w:t>
                      </w:r>
                      <w:r w:rsidRPr="00621977">
                        <w:rPr>
                          <w:noProof/>
                          <w:lang w:val="de-AT"/>
                        </w:rPr>
                        <w:t>202</w:t>
                      </w:r>
                      <w:r>
                        <w:rPr>
                          <w:noProof/>
                          <w:lang w:val="de-AT"/>
                        </w:rPr>
                        <w:t>2</w:t>
                      </w:r>
                      <w:r w:rsidRPr="00621977">
                        <w:rPr>
                          <w:noProof/>
                          <w:lang w:val="de-AT"/>
                        </w:rPr>
                        <w:t xml:space="preserve">). </w:t>
                      </w:r>
                      <w:r>
                        <w:rPr>
                          <w:noProof/>
                          <w:lang w:val="de-AT"/>
                        </w:rPr>
                        <w:t xml:space="preserve">„Wissen färbt ab“ - unter diesem Motto findet die </w:t>
                      </w:r>
                      <w:r w:rsidRPr="00621977">
                        <w:rPr>
                          <w:noProof/>
                          <w:lang w:val="de-AT"/>
                        </w:rPr>
                        <w:t xml:space="preserve">Interpädagogica, Österreichs umfassende </w:t>
                      </w:r>
                      <w:r>
                        <w:rPr>
                          <w:noProof/>
                          <w:lang w:val="de-AT"/>
                        </w:rPr>
                        <w:t>Bildungsfach</w:t>
                      </w:r>
                      <w:r w:rsidRPr="00621977">
                        <w:rPr>
                          <w:noProof/>
                          <w:lang w:val="de-AT"/>
                        </w:rPr>
                        <w:t>messe für den pädagogischen Bereich,</w:t>
                      </w:r>
                      <w:r>
                        <w:rPr>
                          <w:noProof/>
                          <w:lang w:val="de-AT"/>
                        </w:rPr>
                        <w:t xml:space="preserve"> v</w:t>
                      </w:r>
                      <w:r w:rsidRPr="00621977">
                        <w:rPr>
                          <w:noProof/>
                          <w:lang w:val="de-AT"/>
                        </w:rPr>
                        <w:t xml:space="preserve">om </w:t>
                      </w:r>
                      <w:r>
                        <w:rPr>
                          <w:noProof/>
                          <w:lang w:val="de-AT"/>
                        </w:rPr>
                        <w:t>12</w:t>
                      </w:r>
                      <w:r w:rsidRPr="00621977">
                        <w:rPr>
                          <w:noProof/>
                          <w:lang w:val="de-AT"/>
                        </w:rPr>
                        <w:t xml:space="preserve">. bis </w:t>
                      </w:r>
                      <w:r>
                        <w:rPr>
                          <w:noProof/>
                          <w:lang w:val="de-AT"/>
                        </w:rPr>
                        <w:t>14</w:t>
                      </w:r>
                      <w:r w:rsidRPr="00621977">
                        <w:rPr>
                          <w:noProof/>
                          <w:lang w:val="de-AT"/>
                        </w:rPr>
                        <w:t xml:space="preserve">. </w:t>
                      </w:r>
                      <w:r>
                        <w:rPr>
                          <w:noProof/>
                          <w:lang w:val="de-AT"/>
                        </w:rPr>
                        <w:t>Mai</w:t>
                      </w:r>
                      <w:r w:rsidRPr="00621977">
                        <w:rPr>
                          <w:noProof/>
                          <w:lang w:val="de-AT"/>
                        </w:rPr>
                        <w:t xml:space="preserve"> 202</w:t>
                      </w:r>
                      <w:r>
                        <w:rPr>
                          <w:noProof/>
                          <w:lang w:val="de-AT"/>
                        </w:rPr>
                        <w:t>2</w:t>
                      </w:r>
                      <w:r w:rsidRPr="00621977">
                        <w:rPr>
                          <w:noProof/>
                          <w:lang w:val="de-AT"/>
                        </w:rPr>
                        <w:t xml:space="preserve"> in der Messe Wien statt. </w:t>
                      </w:r>
                    </w:p>
                    <w:p w14:paraId="78B9F510" w14:textId="77777777" w:rsidR="00963F72" w:rsidRPr="00621977" w:rsidRDefault="00963F72" w:rsidP="00ED7E86">
                      <w:pPr>
                        <w:tabs>
                          <w:tab w:val="left" w:pos="8789"/>
                          <w:tab w:val="left" w:pos="8931"/>
                        </w:tabs>
                        <w:ind w:right="534"/>
                        <w:jc w:val="both"/>
                        <w:rPr>
                          <w:noProof/>
                          <w:lang w:val="de-AT"/>
                        </w:rPr>
                      </w:pPr>
                      <w:r w:rsidRPr="00621977">
                        <w:rPr>
                          <w:noProof/>
                          <w:lang w:val="de-AT"/>
                        </w:rPr>
                        <w:t>Veranstaltet wird die Interpädagogica 202</w:t>
                      </w:r>
                      <w:r>
                        <w:rPr>
                          <w:noProof/>
                          <w:lang w:val="de-AT"/>
                        </w:rPr>
                        <w:t>2</w:t>
                      </w:r>
                      <w:r w:rsidRPr="00621977">
                        <w:rPr>
                          <w:noProof/>
                          <w:lang w:val="de-AT"/>
                        </w:rPr>
                        <w:t xml:space="preserve"> von den Austrian Exhibition Experts, die als neue Organisatoren mit einem bewährten Team ein umfassendes Programm quer durch alle Bereiche der Bildung auf die Beine gestellt haben. </w:t>
                      </w:r>
                    </w:p>
                    <w:p w14:paraId="10FB4F31" w14:textId="77777777" w:rsidR="00963F72" w:rsidRPr="00621977" w:rsidRDefault="00963F72" w:rsidP="00ED7E86">
                      <w:pPr>
                        <w:tabs>
                          <w:tab w:val="left" w:pos="8789"/>
                          <w:tab w:val="left" w:pos="8931"/>
                        </w:tabs>
                        <w:ind w:right="534"/>
                        <w:jc w:val="both"/>
                        <w:rPr>
                          <w:noProof/>
                          <w:lang w:val="de-AT"/>
                        </w:rPr>
                      </w:pPr>
                    </w:p>
                    <w:p w14:paraId="1419BF54" w14:textId="77777777" w:rsidR="00963F72" w:rsidRPr="00621977" w:rsidRDefault="00963F72" w:rsidP="00ED7E86">
                      <w:pPr>
                        <w:tabs>
                          <w:tab w:val="left" w:pos="8789"/>
                          <w:tab w:val="left" w:pos="8931"/>
                        </w:tabs>
                        <w:ind w:right="534"/>
                        <w:jc w:val="both"/>
                        <w:rPr>
                          <w:b/>
                          <w:bCs/>
                          <w:noProof/>
                          <w:lang w:val="de-AT"/>
                        </w:rPr>
                      </w:pPr>
                      <w:r w:rsidRPr="00621977">
                        <w:rPr>
                          <w:b/>
                          <w:bCs/>
                          <w:noProof/>
                          <w:lang w:val="de-AT"/>
                        </w:rPr>
                        <w:t>Bildung am Puls der Zeit</w:t>
                      </w:r>
                    </w:p>
                    <w:p w14:paraId="3ACDB9A8" w14:textId="77777777" w:rsidR="00963F72" w:rsidRDefault="00963F72" w:rsidP="00ED7E86">
                      <w:pPr>
                        <w:tabs>
                          <w:tab w:val="left" w:pos="8789"/>
                          <w:tab w:val="left" w:pos="8931"/>
                        </w:tabs>
                        <w:ind w:right="534"/>
                        <w:jc w:val="both"/>
                        <w:rPr>
                          <w:noProof/>
                          <w:lang w:val="de-AT"/>
                        </w:rPr>
                      </w:pPr>
                      <w:r w:rsidRPr="00621977">
                        <w:rPr>
                          <w:noProof/>
                          <w:lang w:val="de-AT"/>
                        </w:rPr>
                        <w:t>D</w:t>
                      </w:r>
                      <w:r>
                        <w:rPr>
                          <w:noProof/>
                          <w:lang w:val="de-AT"/>
                        </w:rPr>
                        <w:t>ie</w:t>
                      </w:r>
                      <w:r w:rsidRPr="00621977">
                        <w:rPr>
                          <w:noProof/>
                          <w:lang w:val="de-AT"/>
                        </w:rPr>
                        <w:t xml:space="preserve"> vergangene</w:t>
                      </w:r>
                      <w:r>
                        <w:rPr>
                          <w:noProof/>
                          <w:lang w:val="de-AT"/>
                        </w:rPr>
                        <w:t>n</w:t>
                      </w:r>
                      <w:r w:rsidRPr="00621977">
                        <w:rPr>
                          <w:noProof/>
                          <w:lang w:val="de-AT"/>
                        </w:rPr>
                        <w:t xml:space="preserve"> Jahr</w:t>
                      </w:r>
                      <w:r>
                        <w:rPr>
                          <w:noProof/>
                          <w:lang w:val="de-AT"/>
                        </w:rPr>
                        <w:t>e</w:t>
                      </w:r>
                      <w:r w:rsidRPr="00621977">
                        <w:rPr>
                          <w:noProof/>
                          <w:lang w:val="de-AT"/>
                        </w:rPr>
                        <w:t xml:space="preserve"> </w:t>
                      </w:r>
                      <w:r>
                        <w:rPr>
                          <w:noProof/>
                          <w:lang w:val="de-AT"/>
                        </w:rPr>
                        <w:t>haben</w:t>
                      </w:r>
                      <w:r w:rsidRPr="00621977">
                        <w:rPr>
                          <w:noProof/>
                          <w:lang w:val="de-AT"/>
                        </w:rPr>
                        <w:t xml:space="preserve"> </w:t>
                      </w:r>
                      <w:r>
                        <w:rPr>
                          <w:noProof/>
                          <w:lang w:val="de-AT"/>
                        </w:rPr>
                        <w:t>speziell</w:t>
                      </w:r>
                      <w:r w:rsidRPr="00621977">
                        <w:rPr>
                          <w:noProof/>
                          <w:lang w:val="de-AT"/>
                        </w:rPr>
                        <w:t xml:space="preserve"> den Bildungsbereich vor enorme Herausforderungen gestellt. </w:t>
                      </w:r>
                      <w:r>
                        <w:rPr>
                          <w:noProof/>
                          <w:lang w:val="de-AT"/>
                        </w:rPr>
                        <w:t>Distance Learning, Homeschooling</w:t>
                      </w:r>
                      <w:r w:rsidRPr="00621977">
                        <w:rPr>
                          <w:noProof/>
                          <w:lang w:val="de-AT"/>
                        </w:rPr>
                        <w:t xml:space="preserve">, die Notwendigkeit von vielfältigen digitalen Angeboten und ständig wechselnde Rahmenbedingungen haben vor allem eines gezeigt: Nur wer gut informiert und mit den nötigen Tools ausgestattet war, ist einigermaßen gut durch die fordernden Zeiten gekommen. </w:t>
                      </w:r>
                      <w:r>
                        <w:rPr>
                          <w:noProof/>
                          <w:lang w:val="de-AT"/>
                        </w:rPr>
                        <w:t>Wichtiger denn je</w:t>
                      </w:r>
                      <w:r w:rsidRPr="00621977">
                        <w:rPr>
                          <w:noProof/>
                          <w:lang w:val="de-AT"/>
                        </w:rPr>
                        <w:t xml:space="preserve"> ist eine Plattform, die alle </w:t>
                      </w:r>
                      <w:r>
                        <w:rPr>
                          <w:noProof/>
                          <w:lang w:val="de-AT"/>
                        </w:rPr>
                        <w:t>Innovationen</w:t>
                      </w:r>
                      <w:r w:rsidRPr="00621977">
                        <w:rPr>
                          <w:noProof/>
                          <w:lang w:val="de-AT"/>
                        </w:rPr>
                        <w:t xml:space="preserve"> und Möglichkeiten kompakt und umfassend präsentiert. Daher kommt der Interpädagogica 202</w:t>
                      </w:r>
                      <w:r>
                        <w:rPr>
                          <w:noProof/>
                          <w:lang w:val="de-AT"/>
                        </w:rPr>
                        <w:t>2</w:t>
                      </w:r>
                      <w:r w:rsidRPr="00621977">
                        <w:rPr>
                          <w:noProof/>
                          <w:lang w:val="de-AT"/>
                        </w:rPr>
                        <w:t xml:space="preserve"> eine besondere Bedeutung zu, wie auch KR Markus Grießler, Geschäftsführer Austrian Exhibition Experts, bestätigt: „D</w:t>
                      </w:r>
                      <w:r>
                        <w:rPr>
                          <w:noProof/>
                          <w:lang w:val="de-AT"/>
                        </w:rPr>
                        <w:t>ie</w:t>
                      </w:r>
                      <w:r w:rsidRPr="00621977">
                        <w:rPr>
                          <w:noProof/>
                          <w:lang w:val="de-AT"/>
                        </w:rPr>
                        <w:t xml:space="preserve"> letzte</w:t>
                      </w:r>
                      <w:r>
                        <w:rPr>
                          <w:noProof/>
                          <w:lang w:val="de-AT"/>
                        </w:rPr>
                        <w:t>n</w:t>
                      </w:r>
                      <w:r w:rsidRPr="00621977">
                        <w:rPr>
                          <w:noProof/>
                          <w:lang w:val="de-AT"/>
                        </w:rPr>
                        <w:t xml:space="preserve"> Jahr</w:t>
                      </w:r>
                      <w:r>
                        <w:rPr>
                          <w:noProof/>
                          <w:lang w:val="de-AT"/>
                        </w:rPr>
                        <w:t>e</w:t>
                      </w:r>
                      <w:r w:rsidRPr="00621977">
                        <w:rPr>
                          <w:noProof/>
                          <w:lang w:val="de-AT"/>
                        </w:rPr>
                        <w:t xml:space="preserve"> ha</w:t>
                      </w:r>
                      <w:r>
                        <w:rPr>
                          <w:noProof/>
                          <w:lang w:val="de-AT"/>
                        </w:rPr>
                        <w:t>ben</w:t>
                      </w:r>
                      <w:r w:rsidRPr="00621977">
                        <w:rPr>
                          <w:noProof/>
                          <w:lang w:val="de-AT"/>
                        </w:rPr>
                        <w:t xml:space="preserve"> uns allen mehr als deutlich gezeigt, was unseren Pädagoginnen und Pädagogen, aber auch unseren Kindern, abverlangt wird. </w:t>
                      </w:r>
                      <w:r>
                        <w:rPr>
                          <w:noProof/>
                          <w:lang w:val="de-AT"/>
                        </w:rPr>
                        <w:t>S</w:t>
                      </w:r>
                      <w:r w:rsidRPr="00621977">
                        <w:rPr>
                          <w:noProof/>
                          <w:lang w:val="de-AT"/>
                        </w:rPr>
                        <w:t xml:space="preserve">peziell </w:t>
                      </w:r>
                      <w:r>
                        <w:rPr>
                          <w:noProof/>
                          <w:lang w:val="de-AT"/>
                        </w:rPr>
                        <w:t xml:space="preserve">in </w:t>
                      </w:r>
                      <w:r w:rsidRPr="00621977">
                        <w:rPr>
                          <w:noProof/>
                          <w:lang w:val="de-AT"/>
                        </w:rPr>
                        <w:t>der Bildung am Puls der Zeit zu sein</w:t>
                      </w:r>
                      <w:r>
                        <w:rPr>
                          <w:noProof/>
                          <w:lang w:val="de-AT"/>
                        </w:rPr>
                        <w:t>, ist wichtiger als je zuvor.</w:t>
                      </w:r>
                      <w:r w:rsidRPr="00621977">
                        <w:rPr>
                          <w:noProof/>
                          <w:lang w:val="de-AT"/>
                        </w:rPr>
                        <w:t xml:space="preserve">“ </w:t>
                      </w:r>
                    </w:p>
                    <w:p w14:paraId="01582818" w14:textId="77777777" w:rsidR="00963F72" w:rsidRDefault="00963F72" w:rsidP="00ED7E86">
                      <w:pPr>
                        <w:tabs>
                          <w:tab w:val="left" w:pos="8789"/>
                          <w:tab w:val="left" w:pos="8931"/>
                        </w:tabs>
                        <w:ind w:right="534"/>
                        <w:jc w:val="both"/>
                        <w:rPr>
                          <w:noProof/>
                          <w:lang w:val="de-AT"/>
                        </w:rPr>
                      </w:pPr>
                    </w:p>
                    <w:p w14:paraId="2E06CDD4" w14:textId="77777777" w:rsidR="00963F72" w:rsidRPr="00816044" w:rsidRDefault="00963F72" w:rsidP="00ED7E86">
                      <w:pPr>
                        <w:tabs>
                          <w:tab w:val="left" w:pos="8789"/>
                          <w:tab w:val="left" w:pos="8931"/>
                        </w:tabs>
                        <w:ind w:right="534"/>
                        <w:jc w:val="both"/>
                        <w:rPr>
                          <w:rFonts w:cstheme="minorHAnsi"/>
                          <w:b/>
                          <w:bCs/>
                          <w:noProof/>
                          <w:lang w:val="de-AT"/>
                        </w:rPr>
                      </w:pPr>
                      <w:r w:rsidRPr="00816044">
                        <w:rPr>
                          <w:rFonts w:cstheme="minorHAnsi"/>
                          <w:b/>
                          <w:bCs/>
                          <w:noProof/>
                          <w:lang w:val="de-AT"/>
                        </w:rPr>
                        <w:t>Rund 180 Aussteller</w:t>
                      </w:r>
                    </w:p>
                    <w:p w14:paraId="5612FED4" w14:textId="77777777" w:rsidR="00963F72" w:rsidRPr="00621977" w:rsidRDefault="00963F72" w:rsidP="00ED7E86">
                      <w:pPr>
                        <w:tabs>
                          <w:tab w:val="left" w:pos="8789"/>
                          <w:tab w:val="left" w:pos="8931"/>
                        </w:tabs>
                        <w:ind w:right="534"/>
                        <w:jc w:val="both"/>
                        <w:rPr>
                          <w:noProof/>
                          <w:lang w:val="de-AT"/>
                        </w:rPr>
                      </w:pPr>
                      <w:r w:rsidRPr="00816044">
                        <w:rPr>
                          <w:rFonts w:cstheme="minorHAnsi"/>
                        </w:rPr>
                        <w:t xml:space="preserve">Die BRANCHENPLATTFORM im eigentlichen Sinne wieder NUTZEN zu können, wird heuer ganz </w:t>
                      </w:r>
                      <w:proofErr w:type="gramStart"/>
                      <w:r w:rsidRPr="00816044">
                        <w:rPr>
                          <w:rFonts w:cstheme="minorHAnsi"/>
                        </w:rPr>
                        <w:t>groß</w:t>
                      </w:r>
                      <w:r>
                        <w:rPr>
                          <w:rFonts w:cstheme="minorHAnsi"/>
                        </w:rPr>
                        <w:t xml:space="preserve"> </w:t>
                      </w:r>
                      <w:r w:rsidRPr="00816044">
                        <w:rPr>
                          <w:rFonts w:cstheme="minorHAnsi"/>
                        </w:rPr>
                        <w:t>geschrieben</w:t>
                      </w:r>
                      <w:proofErr w:type="gramEnd"/>
                      <w:r w:rsidRPr="00816044">
                        <w:rPr>
                          <w:rFonts w:cstheme="minorHAnsi"/>
                        </w:rPr>
                        <w:t>. Rund 180 Aussteller</w:t>
                      </w:r>
                      <w:r w:rsidRPr="00621977">
                        <w:rPr>
                          <w:noProof/>
                          <w:lang w:val="de-AT"/>
                        </w:rPr>
                        <w:t>* aus dem In- und Ausland</w:t>
                      </w:r>
                      <w:r w:rsidRPr="00816044">
                        <w:rPr>
                          <w:rFonts w:cstheme="minorHAnsi"/>
                        </w:rPr>
                        <w:t xml:space="preserve"> präsentieren in der Halle C der Messe Wien innovative Ideen, spannende Produkte, großartige Angebote und neue Konzepte</w:t>
                      </w:r>
                      <w:r>
                        <w:rPr>
                          <w:rFonts w:cstheme="minorHAnsi"/>
                        </w:rPr>
                        <w:t xml:space="preserve"> </w:t>
                      </w:r>
                      <w:r w:rsidRPr="00621977">
                        <w:rPr>
                          <w:noProof/>
                          <w:lang w:val="de-AT"/>
                        </w:rPr>
                        <w:t xml:space="preserve">aus den Bereichen Bildung, Erwachsenenbildung und Pädagogik, Lehr-, Lernmittel und Verlagserzeugnisse, IT und digitale Medien, Ernährung, Raumkonzepte und Bewegung sowie Reisen, Natur und Kultur. </w:t>
                      </w:r>
                    </w:p>
                    <w:p w14:paraId="31C6F4EE" w14:textId="62CCACCF" w:rsidR="00963F72" w:rsidRDefault="00963F72" w:rsidP="00963F72">
                      <w:pPr>
                        <w:ind w:right="534"/>
                        <w:jc w:val="both"/>
                        <w:rPr>
                          <w:b/>
                          <w:bCs/>
                          <w:noProof/>
                          <w:lang w:val="de-AT"/>
                        </w:rPr>
                      </w:pPr>
                    </w:p>
                    <w:p w14:paraId="2C845E3A" w14:textId="77777777" w:rsidR="007C24EA" w:rsidRPr="00621977" w:rsidRDefault="007C24EA" w:rsidP="0096731E">
                      <w:pPr>
                        <w:ind w:right="534"/>
                        <w:jc w:val="both"/>
                        <w:rPr>
                          <w:b/>
                          <w:bCs/>
                          <w:noProof/>
                          <w:lang w:val="de-AT"/>
                        </w:rPr>
                      </w:pPr>
                      <w:r w:rsidRPr="00621977">
                        <w:rPr>
                          <w:b/>
                          <w:bCs/>
                          <w:noProof/>
                          <w:lang w:val="de-AT"/>
                        </w:rPr>
                        <w:t xml:space="preserve">Namhafte </w:t>
                      </w:r>
                      <w:r>
                        <w:rPr>
                          <w:b/>
                          <w:bCs/>
                          <w:noProof/>
                          <w:lang w:val="de-AT"/>
                        </w:rPr>
                        <w:t>Partner</w:t>
                      </w:r>
                    </w:p>
                    <w:p w14:paraId="6D1FA465" w14:textId="7C5E470E" w:rsidR="007C24EA" w:rsidRDefault="007C24EA" w:rsidP="0096731E">
                      <w:pPr>
                        <w:ind w:right="534"/>
                        <w:jc w:val="both"/>
                        <w:rPr>
                          <w:noProof/>
                          <w:lang w:val="de-AT"/>
                        </w:rPr>
                      </w:pPr>
                      <w:r w:rsidRPr="00621977">
                        <w:rPr>
                          <w:noProof/>
                          <w:lang w:val="de-AT"/>
                        </w:rPr>
                        <w:t xml:space="preserve">Die Interpädagocica darf seit vielen Jahren auf die tatkräftige Unterstützung namhafter Institutionen aus dem Bildungsbereich zählen, wodurch speziell das </w:t>
                      </w:r>
                      <w:r>
                        <w:rPr>
                          <w:noProof/>
                          <w:lang w:val="de-AT"/>
                        </w:rPr>
                        <w:t>Fach</w:t>
                      </w:r>
                      <w:r w:rsidRPr="00621977">
                        <w:rPr>
                          <w:noProof/>
                          <w:lang w:val="de-AT"/>
                        </w:rPr>
                        <w:t xml:space="preserve">programm als besonders hochkarätig gilt. </w:t>
                      </w:r>
                    </w:p>
                    <w:p w14:paraId="610E5F3C" w14:textId="77777777" w:rsidR="007C24EA" w:rsidRPr="00621977" w:rsidRDefault="007C24EA" w:rsidP="00963F72">
                      <w:pPr>
                        <w:ind w:right="534"/>
                        <w:jc w:val="both"/>
                        <w:rPr>
                          <w:b/>
                          <w:bCs/>
                          <w:noProof/>
                          <w:lang w:val="de-AT"/>
                        </w:rPr>
                      </w:pPr>
                    </w:p>
                  </w:txbxContent>
                </v:textbox>
              </v:shape>
            </w:pict>
          </mc:Fallback>
        </mc:AlternateContent>
      </w:r>
      <w:r>
        <w:br w:type="page"/>
      </w:r>
    </w:p>
    <w:p w14:paraId="5B2E457C" w14:textId="2237A9E4" w:rsidR="00086F6F" w:rsidRPr="00086F6F" w:rsidRDefault="00EA440C" w:rsidP="00CC747E">
      <w:pPr>
        <w:tabs>
          <w:tab w:val="left" w:pos="1276"/>
          <w:tab w:val="left" w:pos="11906"/>
        </w:tabs>
      </w:pPr>
      <w:r>
        <w:rPr>
          <w:noProof/>
        </w:rPr>
        <w:lastRenderedPageBreak/>
        <mc:AlternateContent>
          <mc:Choice Requires="wps">
            <w:drawing>
              <wp:anchor distT="0" distB="0" distL="114300" distR="114300" simplePos="0" relativeHeight="251661312" behindDoc="0" locked="0" layoutInCell="1" allowOverlap="1" wp14:anchorId="4C7D4806" wp14:editId="336A8C15">
                <wp:simplePos x="0" y="0"/>
                <wp:positionH relativeFrom="column">
                  <wp:posOffset>790575</wp:posOffset>
                </wp:positionH>
                <wp:positionV relativeFrom="paragraph">
                  <wp:posOffset>1555024</wp:posOffset>
                </wp:positionV>
                <wp:extent cx="6196519" cy="7703969"/>
                <wp:effectExtent l="0" t="0" r="0" b="0"/>
                <wp:wrapNone/>
                <wp:docPr id="34" name="Textfeld 34"/>
                <wp:cNvGraphicFramePr/>
                <a:graphic xmlns:a="http://schemas.openxmlformats.org/drawingml/2006/main">
                  <a:graphicData uri="http://schemas.microsoft.com/office/word/2010/wordprocessingShape">
                    <wps:wsp>
                      <wps:cNvSpPr txBox="1"/>
                      <wps:spPr>
                        <a:xfrm>
                          <a:off x="0" y="0"/>
                          <a:ext cx="6196519" cy="7703969"/>
                        </a:xfrm>
                        <a:prstGeom prst="rect">
                          <a:avLst/>
                        </a:prstGeom>
                        <a:solidFill>
                          <a:schemeClr val="lt1"/>
                        </a:solidFill>
                        <a:ln w="6350">
                          <a:noFill/>
                        </a:ln>
                      </wps:spPr>
                      <wps:txbx>
                        <w:txbxContent>
                          <w:p w14:paraId="24765F78" w14:textId="77777777" w:rsidR="007C24EA" w:rsidRDefault="007C24EA" w:rsidP="0096731E">
                            <w:pPr>
                              <w:ind w:right="534"/>
                              <w:jc w:val="both"/>
                              <w:rPr>
                                <w:noProof/>
                                <w:lang w:val="de-AT"/>
                              </w:rPr>
                            </w:pPr>
                            <w:r w:rsidRPr="00621977">
                              <w:rPr>
                                <w:noProof/>
                                <w:lang w:val="de-AT"/>
                              </w:rPr>
                              <w:t>Allen voran hat das Bundesministerium für Bildung, Wissenschaft und Forschung die Schirmherrschaft übernommen und ist somit einer der wichtigen Impulsgeber der Interpädagogica. Bedeutende Partner der diesjährigen Veranstaltung in Wien sind die Bildungsdirektionen für Burgenland, Niederösterreich und Wien, die Pädagogische Hochschule Niederösterreich, das Fachjournal für Bildung und Betreuung in der frühen Kindheit „Unsere Kinder“ sowie eEducation Austria.</w:t>
                            </w:r>
                          </w:p>
                          <w:p w14:paraId="516623AC" w14:textId="77777777" w:rsidR="007C24EA" w:rsidRDefault="007C24EA" w:rsidP="00ED7E86">
                            <w:pPr>
                              <w:ind w:right="534"/>
                              <w:jc w:val="both"/>
                              <w:rPr>
                                <w:b/>
                                <w:bCs/>
                                <w:noProof/>
                                <w:lang w:val="de-AT"/>
                              </w:rPr>
                            </w:pPr>
                          </w:p>
                          <w:p w14:paraId="172380AC" w14:textId="3271C382" w:rsidR="00963F72" w:rsidRPr="00621977" w:rsidRDefault="00963F72" w:rsidP="00ED7E86">
                            <w:pPr>
                              <w:ind w:right="534"/>
                              <w:jc w:val="both"/>
                              <w:rPr>
                                <w:b/>
                                <w:bCs/>
                                <w:noProof/>
                                <w:lang w:val="de-AT"/>
                              </w:rPr>
                            </w:pPr>
                            <w:r w:rsidRPr="00621977">
                              <w:rPr>
                                <w:b/>
                                <w:bCs/>
                                <w:noProof/>
                                <w:lang w:val="de-AT"/>
                              </w:rPr>
                              <w:t>Hochkarätiges Fachprogramm</w:t>
                            </w:r>
                          </w:p>
                          <w:p w14:paraId="480BF96F" w14:textId="77777777" w:rsidR="00963F72" w:rsidRDefault="00963F72" w:rsidP="00ED7E86">
                            <w:pPr>
                              <w:ind w:right="534"/>
                              <w:jc w:val="both"/>
                              <w:rPr>
                                <w:noProof/>
                                <w:lang w:val="de-AT"/>
                              </w:rPr>
                            </w:pPr>
                            <w:r w:rsidRPr="00621977">
                              <w:rPr>
                                <w:noProof/>
                                <w:lang w:val="de-AT"/>
                              </w:rPr>
                              <w:t xml:space="preserve">Besonders gut genutzt wird neben dem umfangreichen Angebot der Aussteller auch das vielfältige Fortbildungsprogramm der Interpädagogica. Foren, Workshops, Vorträge, Seminare zeigen, was im Bildungsbereich gerade wichtig und aktuell ist. Die Besucher* erwarten dabei ganz aktuelle Themen. </w:t>
                            </w:r>
                          </w:p>
                          <w:p w14:paraId="0E6D04F3" w14:textId="77777777" w:rsidR="00963F72" w:rsidRDefault="00963F72" w:rsidP="00ED7E86">
                            <w:pPr>
                              <w:ind w:right="534"/>
                              <w:jc w:val="both"/>
                              <w:rPr>
                                <w:noProof/>
                                <w:lang w:val="de-AT"/>
                              </w:rPr>
                            </w:pPr>
                          </w:p>
                          <w:p w14:paraId="076387CB" w14:textId="77777777" w:rsidR="00963F72" w:rsidRDefault="00963F72" w:rsidP="00ED7E86">
                            <w:pPr>
                              <w:ind w:right="534"/>
                              <w:jc w:val="both"/>
                              <w:rPr>
                                <w:rStyle w:val="BesuchterLink"/>
                              </w:rPr>
                            </w:pPr>
                            <w:r>
                              <w:rPr>
                                <w:noProof/>
                                <w:lang w:val="de-AT"/>
                              </w:rPr>
                              <w:t>Zwei Tagungen bilden den Höhepunkt der Fortbildung: die elementarpädagogische Fachtagung am Donnerstag, 12. Mai 2022</w:t>
                            </w:r>
                            <w:r w:rsidRPr="000A18FC">
                              <w:rPr>
                                <w:noProof/>
                                <w:lang w:val="de-AT"/>
                              </w:rPr>
                              <w:t>,</w:t>
                            </w:r>
                            <w:r>
                              <w:rPr>
                                <w:noProof/>
                                <w:lang w:val="de-AT"/>
                              </w:rPr>
                              <w:t xml:space="preserve"> mit dem spannenden Thema </w:t>
                            </w:r>
                            <w:r w:rsidRPr="00621977">
                              <w:rPr>
                                <w:noProof/>
                                <w:lang w:val="de-AT"/>
                              </w:rPr>
                              <w:t xml:space="preserve">„Courage zeigen – wie wir mit Grenzüberschreitungen im (pädagogischen) Alltag umgehen“ </w:t>
                            </w:r>
                            <w:r>
                              <w:rPr>
                                <w:noProof/>
                                <w:lang w:val="de-AT"/>
                              </w:rPr>
                              <w:t xml:space="preserve">und der BildungsInfrastrukturTag am Freitag, 13. Mai 2022 zum aktuellen Thema </w:t>
                            </w:r>
                            <w:r w:rsidRPr="00A54EE4">
                              <w:rPr>
                                <w:noProof/>
                                <w:lang w:val="de-AT"/>
                              </w:rPr>
                              <w:t>„Schule und digitale Bildung – Chancen &amp; Herausforderungen des 8-Punkte-</w:t>
                            </w:r>
                            <w:r w:rsidRPr="000A18FC">
                              <w:rPr>
                                <w:noProof/>
                                <w:lang w:val="de-AT"/>
                              </w:rPr>
                              <w:t>Plans für einen digitalen Unterricht“</w:t>
                            </w:r>
                          </w:p>
                          <w:p w14:paraId="5F0776F3" w14:textId="77777777" w:rsidR="00963F72" w:rsidRPr="009E0031" w:rsidRDefault="00963F72" w:rsidP="00ED7E86">
                            <w:pPr>
                              <w:ind w:right="534"/>
                              <w:jc w:val="both"/>
                              <w:rPr>
                                <w:noProof/>
                                <w:lang w:val="de-AT"/>
                              </w:rPr>
                            </w:pPr>
                          </w:p>
                          <w:p w14:paraId="3C6B3167" w14:textId="77777777" w:rsidR="00963F72" w:rsidRPr="00621977" w:rsidRDefault="00963F72" w:rsidP="00ED7E86">
                            <w:pPr>
                              <w:ind w:right="534"/>
                              <w:jc w:val="both"/>
                              <w:rPr>
                                <w:noProof/>
                                <w:lang w:val="de-AT"/>
                              </w:rPr>
                            </w:pPr>
                            <w:r w:rsidRPr="00621977">
                              <w:rPr>
                                <w:noProof/>
                                <w:lang w:val="de-AT"/>
                              </w:rPr>
                              <w:t xml:space="preserve">Alle weiteren Informationen zur Interpädagogica, insbesondere zum Ticketverkauf zum günstigen </w:t>
                            </w:r>
                            <w:r w:rsidRPr="000A18FC">
                              <w:rPr>
                                <w:noProof/>
                                <w:lang w:val="de-AT"/>
                              </w:rPr>
                              <w:t>Vorverkaufspreis,</w:t>
                            </w:r>
                            <w:r w:rsidRPr="00621977">
                              <w:rPr>
                                <w:noProof/>
                                <w:lang w:val="de-AT"/>
                              </w:rPr>
                              <w:t xml:space="preserve"> erhalten Sie unter </w:t>
                            </w:r>
                            <w:hyperlink r:id="rId7" w:history="1">
                              <w:r w:rsidRPr="00621977">
                                <w:rPr>
                                  <w:rStyle w:val="Hyperlink"/>
                                  <w:noProof/>
                                  <w:lang w:val="de-AT"/>
                                </w:rPr>
                                <w:t>www.interpaedagogica.at/tickets</w:t>
                              </w:r>
                            </w:hyperlink>
                            <w:r w:rsidRPr="00621977">
                              <w:rPr>
                                <w:noProof/>
                                <w:lang w:val="de-AT"/>
                              </w:rPr>
                              <w:t>. (+++)</w:t>
                            </w:r>
                          </w:p>
                          <w:p w14:paraId="7753102F" w14:textId="77777777" w:rsidR="00963F72" w:rsidRPr="00621977" w:rsidRDefault="00963F72" w:rsidP="00ED7E86">
                            <w:pPr>
                              <w:ind w:right="534"/>
                              <w:jc w:val="both"/>
                              <w:rPr>
                                <w:noProof/>
                                <w:lang w:val="de-AT"/>
                              </w:rPr>
                            </w:pPr>
                          </w:p>
                          <w:p w14:paraId="48A0DE20" w14:textId="77777777" w:rsidR="00963F72" w:rsidRPr="00ED7E86" w:rsidRDefault="00963F72" w:rsidP="00ED7E86">
                            <w:pPr>
                              <w:spacing w:line="360" w:lineRule="auto"/>
                              <w:ind w:right="534"/>
                              <w:jc w:val="both"/>
                              <w:rPr>
                                <w:rFonts w:eastAsia="Times New Roman" w:cstheme="minorHAnsi"/>
                                <w:b/>
                                <w:bCs/>
                                <w:i/>
                                <w:iCs/>
                                <w:sz w:val="20"/>
                                <w:szCs w:val="20"/>
                                <w:lang w:val="de-AT"/>
                              </w:rPr>
                            </w:pPr>
                            <w:r w:rsidRPr="00ED7E86">
                              <w:rPr>
                                <w:rFonts w:eastAsia="Times New Roman" w:cstheme="minorHAnsi"/>
                                <w:b/>
                                <w:bCs/>
                                <w:i/>
                                <w:iCs/>
                                <w:sz w:val="20"/>
                                <w:szCs w:val="20"/>
                                <w:lang w:val="de-AT"/>
                              </w:rPr>
                              <w:t>*) Bei allen personenbezogenen Bezeichnungen gilt die gewählte Form in Ausführung des Art. 7 BVG auf Frauen und Männer in gleicher Weise.</w:t>
                            </w:r>
                          </w:p>
                          <w:p w14:paraId="5E763FA0" w14:textId="77777777" w:rsidR="00963F72" w:rsidRPr="00654C50" w:rsidRDefault="00963F72" w:rsidP="00ED7E86">
                            <w:pPr>
                              <w:spacing w:line="360" w:lineRule="auto"/>
                              <w:ind w:right="534"/>
                              <w:jc w:val="both"/>
                              <w:rPr>
                                <w:rFonts w:ascii="Arial" w:eastAsia="Times New Roman" w:hAnsi="Arial" w:cs="Arial"/>
                                <w:b/>
                                <w:bCs/>
                                <w:i/>
                                <w:iCs/>
                                <w:sz w:val="20"/>
                                <w:szCs w:val="20"/>
                                <w:lang w:val="de-AT"/>
                              </w:rPr>
                            </w:pPr>
                          </w:p>
                          <w:p w14:paraId="7973BA55" w14:textId="77777777" w:rsidR="00963F72" w:rsidRPr="00ED7E86" w:rsidRDefault="00963F72" w:rsidP="00ED7E86">
                            <w:pPr>
                              <w:spacing w:line="360" w:lineRule="auto"/>
                              <w:ind w:right="534"/>
                              <w:jc w:val="both"/>
                              <w:rPr>
                                <w:rFonts w:eastAsia="Times New Roman" w:cstheme="minorHAnsi"/>
                                <w:b/>
                                <w:bCs/>
                                <w:i/>
                                <w:iCs/>
                                <w:lang w:val="de-AT"/>
                              </w:rPr>
                            </w:pPr>
                          </w:p>
                          <w:p w14:paraId="67C04D95" w14:textId="77777777" w:rsidR="00963F72" w:rsidRPr="00ED7E86" w:rsidRDefault="00963F72" w:rsidP="00ED7E86">
                            <w:pPr>
                              <w:spacing w:line="360" w:lineRule="auto"/>
                              <w:ind w:right="534"/>
                              <w:jc w:val="both"/>
                              <w:rPr>
                                <w:rFonts w:eastAsia="Times New Roman" w:cstheme="minorHAnsi"/>
                                <w:b/>
                                <w:bCs/>
                                <w:i/>
                                <w:iCs/>
                                <w:lang w:val="de-AT"/>
                              </w:rPr>
                            </w:pPr>
                            <w:r w:rsidRPr="00ED7E86">
                              <w:rPr>
                                <w:rFonts w:eastAsia="Times New Roman" w:cstheme="minorHAnsi"/>
                                <w:b/>
                                <w:bCs/>
                                <w:i/>
                                <w:iCs/>
                                <w:lang w:val="de-AT"/>
                              </w:rPr>
                              <w:t>Für weitere Presseinformationen wenden Sie sich bitte an:</w:t>
                            </w:r>
                          </w:p>
                          <w:p w14:paraId="576D2CF6" w14:textId="77777777" w:rsidR="00963F72" w:rsidRPr="00ED7E86" w:rsidRDefault="00963F72" w:rsidP="00ED7E86">
                            <w:pPr>
                              <w:spacing w:line="360" w:lineRule="auto"/>
                              <w:ind w:right="534"/>
                              <w:jc w:val="both"/>
                              <w:rPr>
                                <w:rFonts w:eastAsia="Times New Roman" w:cstheme="minorHAnsi"/>
                                <w:b/>
                                <w:bCs/>
                                <w:i/>
                                <w:iCs/>
                                <w:lang w:val="de-AT"/>
                              </w:rPr>
                            </w:pPr>
                          </w:p>
                          <w:p w14:paraId="1262BF6C" w14:textId="77777777" w:rsidR="00963F72" w:rsidRPr="00ED7E86" w:rsidRDefault="00963F72" w:rsidP="00ED7E86">
                            <w:pPr>
                              <w:spacing w:line="360" w:lineRule="auto"/>
                              <w:ind w:right="534"/>
                              <w:jc w:val="both"/>
                              <w:rPr>
                                <w:rFonts w:eastAsia="Times New Roman" w:cstheme="minorHAnsi"/>
                                <w:b/>
                                <w:bCs/>
                                <w:i/>
                                <w:iCs/>
                                <w:lang w:val="en-US"/>
                              </w:rPr>
                            </w:pPr>
                            <w:r w:rsidRPr="00ED7E86">
                              <w:rPr>
                                <w:rFonts w:eastAsia="Times New Roman" w:cstheme="minorHAnsi"/>
                                <w:b/>
                                <w:bCs/>
                                <w:i/>
                                <w:iCs/>
                                <w:lang w:val="en-US"/>
                              </w:rPr>
                              <w:t>Austrian Exhibition Experts GmbH/Presse:</w:t>
                            </w:r>
                          </w:p>
                          <w:p w14:paraId="715654D8" w14:textId="77777777" w:rsidR="00963F72" w:rsidRPr="00ED7E86" w:rsidRDefault="00963F72" w:rsidP="00ED7E86">
                            <w:pPr>
                              <w:spacing w:line="360" w:lineRule="auto"/>
                              <w:ind w:right="534"/>
                              <w:jc w:val="both"/>
                              <w:rPr>
                                <w:rFonts w:eastAsia="Times New Roman" w:cstheme="minorHAnsi"/>
                                <w:b/>
                                <w:bCs/>
                                <w:i/>
                                <w:iCs/>
                                <w:lang w:val="en-US"/>
                              </w:rPr>
                            </w:pPr>
                          </w:p>
                          <w:p w14:paraId="1801CEAB" w14:textId="77777777" w:rsidR="00963F72" w:rsidRPr="00ED7E86" w:rsidRDefault="00963F72" w:rsidP="00ED7E86">
                            <w:pPr>
                              <w:spacing w:line="360" w:lineRule="auto"/>
                              <w:ind w:right="534"/>
                              <w:jc w:val="both"/>
                              <w:rPr>
                                <w:rFonts w:eastAsia="Times New Roman" w:cstheme="minorHAnsi"/>
                                <w:b/>
                                <w:bCs/>
                                <w:i/>
                                <w:iCs/>
                                <w:lang w:val="de-AT"/>
                              </w:rPr>
                            </w:pPr>
                            <w:r w:rsidRPr="00ED7E86">
                              <w:rPr>
                                <w:rFonts w:eastAsia="Times New Roman" w:cstheme="minorHAnsi"/>
                                <w:b/>
                                <w:bCs/>
                                <w:i/>
                                <w:iCs/>
                                <w:lang w:val="de-AT"/>
                              </w:rPr>
                              <w:t>Mag. Siegrid Fellner-Göschl</w:t>
                            </w:r>
                          </w:p>
                          <w:p w14:paraId="186234B0" w14:textId="77777777" w:rsidR="00963F72" w:rsidRPr="00ED7E86" w:rsidRDefault="00963F72" w:rsidP="00ED7E86">
                            <w:pPr>
                              <w:spacing w:line="360" w:lineRule="auto"/>
                              <w:ind w:right="534"/>
                              <w:jc w:val="both"/>
                              <w:rPr>
                                <w:rFonts w:eastAsia="Times New Roman" w:cstheme="minorHAnsi"/>
                                <w:b/>
                                <w:bCs/>
                                <w:i/>
                                <w:iCs/>
                                <w:lang w:val="de-AT"/>
                              </w:rPr>
                            </w:pPr>
                            <w:r w:rsidRPr="00ED7E86">
                              <w:rPr>
                                <w:rFonts w:eastAsia="Times New Roman" w:cstheme="minorHAnsi"/>
                                <w:b/>
                                <w:bCs/>
                                <w:i/>
                                <w:iCs/>
                                <w:lang w:val="de-AT"/>
                              </w:rPr>
                              <w:t>Tel. +43 676 7509991</w:t>
                            </w:r>
                          </w:p>
                          <w:p w14:paraId="0A8C111E" w14:textId="77777777" w:rsidR="00963F72" w:rsidRPr="00ED7E86" w:rsidRDefault="00963F72" w:rsidP="00ED7E86">
                            <w:pPr>
                              <w:spacing w:line="360" w:lineRule="auto"/>
                              <w:ind w:right="534"/>
                              <w:jc w:val="both"/>
                              <w:rPr>
                                <w:rFonts w:cstheme="minorHAnsi"/>
                                <w:b/>
                                <w:bCs/>
                                <w:i/>
                                <w:iCs/>
                                <w:lang w:val="de-AT"/>
                              </w:rPr>
                            </w:pPr>
                            <w:r w:rsidRPr="00ED7E86">
                              <w:rPr>
                                <w:rFonts w:eastAsia="Times New Roman" w:cstheme="minorHAnsi"/>
                                <w:b/>
                                <w:bCs/>
                                <w:i/>
                                <w:iCs/>
                                <w:lang w:val="de-AT"/>
                              </w:rPr>
                              <w:t>E-Mail: s.fellner-goeschl@expo-experts.at</w:t>
                            </w:r>
                          </w:p>
                          <w:p w14:paraId="3A7962D2" w14:textId="77777777" w:rsidR="00963F72" w:rsidRPr="00ED7E86" w:rsidRDefault="00963F72" w:rsidP="00963F72">
                            <w:pPr>
                              <w:rPr>
                                <w:rFonts w:cstheme="minorHAnsi"/>
                                <w:lang w:val="de-AT"/>
                              </w:rPr>
                            </w:pPr>
                          </w:p>
                          <w:p w14:paraId="05ABF11B" w14:textId="40C492AF" w:rsidR="00EA440C" w:rsidRPr="00963F72" w:rsidRDefault="00EA440C" w:rsidP="00EA440C">
                            <w:pPr>
                              <w:rPr>
                                <w:rFonts w:ascii="FUTURA MEDIUM" w:hAnsi="FUTURA MEDIUM" w:cs="FUTURA MEDIUM"/>
                                <w:color w:val="5F645F"/>
                                <w:sz w:val="20"/>
                                <w:szCs w:val="20"/>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D4806" id="Textfeld 34" o:spid="_x0000_s1027" type="#_x0000_t202" style="position:absolute;margin-left:62.25pt;margin-top:122.45pt;width:487.9pt;height:60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" fillcolor="white [3201]" stroked="f" strokeweight=".5pt">
                <v:textbox>
                  <w:txbxContent>
                    <w:p w14:paraId="24765F78" w14:textId="77777777" w:rsidR="007C24EA" w:rsidRDefault="007C24EA" w:rsidP="0096731E">
                      <w:pPr>
                        <w:ind w:right="534"/>
                        <w:jc w:val="both"/>
                        <w:rPr>
                          <w:noProof/>
                          <w:lang w:val="de-AT"/>
                        </w:rPr>
                      </w:pPr>
                      <w:r w:rsidRPr="00621977">
                        <w:rPr>
                          <w:noProof/>
                          <w:lang w:val="de-AT"/>
                        </w:rPr>
                        <w:t>Allen voran hat das Bundesministerium für Bildung, Wissenschaft und Forschung die Schirmherrschaft übernommen und ist somit einer der wichtigen Impulsgeber der Interpädagogica. Bedeutende Partner der diesjährigen Veranstaltung in Wien sind die Bildungsdirektionen für Burgenland, Niederösterreich und Wien, die Pädagogische Hochschule Niederösterreich, das Fachjournal für Bildung und Betreuung in der frühen Kindheit „Unsere Kinder“ sowie eEducation Austria.</w:t>
                      </w:r>
                    </w:p>
                    <w:p w14:paraId="516623AC" w14:textId="77777777" w:rsidR="007C24EA" w:rsidRDefault="007C24EA" w:rsidP="00ED7E86">
                      <w:pPr>
                        <w:ind w:right="534"/>
                        <w:jc w:val="both"/>
                        <w:rPr>
                          <w:b/>
                          <w:bCs/>
                          <w:noProof/>
                          <w:lang w:val="de-AT"/>
                        </w:rPr>
                      </w:pPr>
                    </w:p>
                    <w:p w14:paraId="172380AC" w14:textId="3271C382" w:rsidR="00963F72" w:rsidRPr="00621977" w:rsidRDefault="00963F72" w:rsidP="00ED7E86">
                      <w:pPr>
                        <w:ind w:right="534"/>
                        <w:jc w:val="both"/>
                        <w:rPr>
                          <w:b/>
                          <w:bCs/>
                          <w:noProof/>
                          <w:lang w:val="de-AT"/>
                        </w:rPr>
                      </w:pPr>
                      <w:r w:rsidRPr="00621977">
                        <w:rPr>
                          <w:b/>
                          <w:bCs/>
                          <w:noProof/>
                          <w:lang w:val="de-AT"/>
                        </w:rPr>
                        <w:t>Hochkarätiges Fachprogramm</w:t>
                      </w:r>
                    </w:p>
                    <w:p w14:paraId="480BF96F" w14:textId="77777777" w:rsidR="00963F72" w:rsidRDefault="00963F72" w:rsidP="00ED7E86">
                      <w:pPr>
                        <w:ind w:right="534"/>
                        <w:jc w:val="both"/>
                        <w:rPr>
                          <w:noProof/>
                          <w:lang w:val="de-AT"/>
                        </w:rPr>
                      </w:pPr>
                      <w:r w:rsidRPr="00621977">
                        <w:rPr>
                          <w:noProof/>
                          <w:lang w:val="de-AT"/>
                        </w:rPr>
                        <w:t xml:space="preserve">Besonders gut genutzt wird neben dem umfangreichen Angebot der Aussteller auch das vielfältige Fortbildungsprogramm der Interpädagogica. Foren, Workshops, Vorträge, Seminare zeigen, was im Bildungsbereich gerade wichtig und aktuell ist. Die Besucher* erwarten dabei ganz aktuelle Themen. </w:t>
                      </w:r>
                    </w:p>
                    <w:p w14:paraId="0E6D04F3" w14:textId="77777777" w:rsidR="00963F72" w:rsidRDefault="00963F72" w:rsidP="00ED7E86">
                      <w:pPr>
                        <w:ind w:right="534"/>
                        <w:jc w:val="both"/>
                        <w:rPr>
                          <w:noProof/>
                          <w:lang w:val="de-AT"/>
                        </w:rPr>
                      </w:pPr>
                    </w:p>
                    <w:p w14:paraId="076387CB" w14:textId="77777777" w:rsidR="00963F72" w:rsidRDefault="00963F72" w:rsidP="00ED7E86">
                      <w:pPr>
                        <w:ind w:right="534"/>
                        <w:jc w:val="both"/>
                        <w:rPr>
                          <w:rStyle w:val="BesuchterLink"/>
                        </w:rPr>
                      </w:pPr>
                      <w:r>
                        <w:rPr>
                          <w:noProof/>
                          <w:lang w:val="de-AT"/>
                        </w:rPr>
                        <w:t>Zwei Tagungen bilden den Höhepunkt der Fortbildung: die elementarpädagogische Fachtagung am Donnerstag, 12. Mai 2022</w:t>
                      </w:r>
                      <w:r w:rsidRPr="000A18FC">
                        <w:rPr>
                          <w:noProof/>
                          <w:lang w:val="de-AT"/>
                        </w:rPr>
                        <w:t>,</w:t>
                      </w:r>
                      <w:r>
                        <w:rPr>
                          <w:noProof/>
                          <w:lang w:val="de-AT"/>
                        </w:rPr>
                        <w:t xml:space="preserve"> mit dem spannenden Thema </w:t>
                      </w:r>
                      <w:r w:rsidRPr="00621977">
                        <w:rPr>
                          <w:noProof/>
                          <w:lang w:val="de-AT"/>
                        </w:rPr>
                        <w:t xml:space="preserve">„Courage zeigen – wie wir mit Grenzüberschreitungen im (pädagogischen) Alltag umgehen“ </w:t>
                      </w:r>
                      <w:r>
                        <w:rPr>
                          <w:noProof/>
                          <w:lang w:val="de-AT"/>
                        </w:rPr>
                        <w:t xml:space="preserve">und der BildungsInfrastrukturTag am Freitag, 13. Mai 2022 zum aktuellen Thema </w:t>
                      </w:r>
                      <w:r w:rsidRPr="00A54EE4">
                        <w:rPr>
                          <w:noProof/>
                          <w:lang w:val="de-AT"/>
                        </w:rPr>
                        <w:t>„Schule und digitale Bildung – Chancen &amp; Herausforderungen des 8-Punkte-</w:t>
                      </w:r>
                      <w:r w:rsidRPr="000A18FC">
                        <w:rPr>
                          <w:noProof/>
                          <w:lang w:val="de-AT"/>
                        </w:rPr>
                        <w:t>Plans für einen digitalen Unterricht“</w:t>
                      </w:r>
                    </w:p>
                    <w:p w14:paraId="5F0776F3" w14:textId="77777777" w:rsidR="00963F72" w:rsidRPr="009E0031" w:rsidRDefault="00963F72" w:rsidP="00ED7E86">
                      <w:pPr>
                        <w:ind w:right="534"/>
                        <w:jc w:val="both"/>
                        <w:rPr>
                          <w:noProof/>
                          <w:lang w:val="de-AT"/>
                        </w:rPr>
                      </w:pPr>
                    </w:p>
                    <w:p w14:paraId="3C6B3167" w14:textId="77777777" w:rsidR="00963F72" w:rsidRPr="00621977" w:rsidRDefault="00963F72" w:rsidP="00ED7E86">
                      <w:pPr>
                        <w:ind w:right="534"/>
                        <w:jc w:val="both"/>
                        <w:rPr>
                          <w:noProof/>
                          <w:lang w:val="de-AT"/>
                        </w:rPr>
                      </w:pPr>
                      <w:r w:rsidRPr="00621977">
                        <w:rPr>
                          <w:noProof/>
                          <w:lang w:val="de-AT"/>
                        </w:rPr>
                        <w:t xml:space="preserve">Alle weiteren Informationen zur Interpädagogica, insbesondere zum Ticketverkauf zum günstigen </w:t>
                      </w:r>
                      <w:r w:rsidRPr="000A18FC">
                        <w:rPr>
                          <w:noProof/>
                          <w:lang w:val="de-AT"/>
                        </w:rPr>
                        <w:t>Vorverkaufspreis,</w:t>
                      </w:r>
                      <w:r w:rsidRPr="00621977">
                        <w:rPr>
                          <w:noProof/>
                          <w:lang w:val="de-AT"/>
                        </w:rPr>
                        <w:t xml:space="preserve"> erhalten Sie unter </w:t>
                      </w:r>
                      <w:hyperlink r:id="rId8" w:history="1">
                        <w:r w:rsidRPr="00621977">
                          <w:rPr>
                            <w:rStyle w:val="Hyperlink"/>
                            <w:noProof/>
                            <w:lang w:val="de-AT"/>
                          </w:rPr>
                          <w:t>www.interpaedagogica.at/tickets</w:t>
                        </w:r>
                      </w:hyperlink>
                      <w:r w:rsidRPr="00621977">
                        <w:rPr>
                          <w:noProof/>
                          <w:lang w:val="de-AT"/>
                        </w:rPr>
                        <w:t>. (+++)</w:t>
                      </w:r>
                    </w:p>
                    <w:p w14:paraId="7753102F" w14:textId="77777777" w:rsidR="00963F72" w:rsidRPr="00621977" w:rsidRDefault="00963F72" w:rsidP="00ED7E86">
                      <w:pPr>
                        <w:ind w:right="534"/>
                        <w:jc w:val="both"/>
                        <w:rPr>
                          <w:noProof/>
                          <w:lang w:val="de-AT"/>
                        </w:rPr>
                      </w:pPr>
                    </w:p>
                    <w:p w14:paraId="48A0DE20" w14:textId="77777777" w:rsidR="00963F72" w:rsidRPr="00ED7E86" w:rsidRDefault="00963F72" w:rsidP="00ED7E86">
                      <w:pPr>
                        <w:spacing w:line="360" w:lineRule="auto"/>
                        <w:ind w:right="534"/>
                        <w:jc w:val="both"/>
                        <w:rPr>
                          <w:rFonts w:eastAsia="Times New Roman" w:cstheme="minorHAnsi"/>
                          <w:b/>
                          <w:bCs/>
                          <w:i/>
                          <w:iCs/>
                          <w:sz w:val="20"/>
                          <w:szCs w:val="20"/>
                          <w:lang w:val="de-AT"/>
                        </w:rPr>
                      </w:pPr>
                      <w:r w:rsidRPr="00ED7E86">
                        <w:rPr>
                          <w:rFonts w:eastAsia="Times New Roman" w:cstheme="minorHAnsi"/>
                          <w:b/>
                          <w:bCs/>
                          <w:i/>
                          <w:iCs/>
                          <w:sz w:val="20"/>
                          <w:szCs w:val="20"/>
                          <w:lang w:val="de-AT"/>
                        </w:rPr>
                        <w:t>*) Bei allen personenbezogenen Bezeichnungen gilt die gewählte Form in Ausführung des Art. 7 BVG auf Frauen und Männer in gleicher Weise.</w:t>
                      </w:r>
                    </w:p>
                    <w:p w14:paraId="5E763FA0" w14:textId="77777777" w:rsidR="00963F72" w:rsidRPr="00654C50" w:rsidRDefault="00963F72" w:rsidP="00ED7E86">
                      <w:pPr>
                        <w:spacing w:line="360" w:lineRule="auto"/>
                        <w:ind w:right="534"/>
                        <w:jc w:val="both"/>
                        <w:rPr>
                          <w:rFonts w:ascii="Arial" w:eastAsia="Times New Roman" w:hAnsi="Arial" w:cs="Arial"/>
                          <w:b/>
                          <w:bCs/>
                          <w:i/>
                          <w:iCs/>
                          <w:sz w:val="20"/>
                          <w:szCs w:val="20"/>
                          <w:lang w:val="de-AT"/>
                        </w:rPr>
                      </w:pPr>
                    </w:p>
                    <w:p w14:paraId="7973BA55" w14:textId="77777777" w:rsidR="00963F72" w:rsidRPr="00ED7E86" w:rsidRDefault="00963F72" w:rsidP="00ED7E86">
                      <w:pPr>
                        <w:spacing w:line="360" w:lineRule="auto"/>
                        <w:ind w:right="534"/>
                        <w:jc w:val="both"/>
                        <w:rPr>
                          <w:rFonts w:eastAsia="Times New Roman" w:cstheme="minorHAnsi"/>
                          <w:b/>
                          <w:bCs/>
                          <w:i/>
                          <w:iCs/>
                          <w:lang w:val="de-AT"/>
                        </w:rPr>
                      </w:pPr>
                    </w:p>
                    <w:p w14:paraId="67C04D95" w14:textId="77777777" w:rsidR="00963F72" w:rsidRPr="00ED7E86" w:rsidRDefault="00963F72" w:rsidP="00ED7E86">
                      <w:pPr>
                        <w:spacing w:line="360" w:lineRule="auto"/>
                        <w:ind w:right="534"/>
                        <w:jc w:val="both"/>
                        <w:rPr>
                          <w:rFonts w:eastAsia="Times New Roman" w:cstheme="minorHAnsi"/>
                          <w:b/>
                          <w:bCs/>
                          <w:i/>
                          <w:iCs/>
                          <w:lang w:val="de-AT"/>
                        </w:rPr>
                      </w:pPr>
                      <w:r w:rsidRPr="00ED7E86">
                        <w:rPr>
                          <w:rFonts w:eastAsia="Times New Roman" w:cstheme="minorHAnsi"/>
                          <w:b/>
                          <w:bCs/>
                          <w:i/>
                          <w:iCs/>
                          <w:lang w:val="de-AT"/>
                        </w:rPr>
                        <w:t>Für weitere Presseinformationen wenden Sie sich bitte an:</w:t>
                      </w:r>
                    </w:p>
                    <w:p w14:paraId="576D2CF6" w14:textId="77777777" w:rsidR="00963F72" w:rsidRPr="00ED7E86" w:rsidRDefault="00963F72" w:rsidP="00ED7E86">
                      <w:pPr>
                        <w:spacing w:line="360" w:lineRule="auto"/>
                        <w:ind w:right="534"/>
                        <w:jc w:val="both"/>
                        <w:rPr>
                          <w:rFonts w:eastAsia="Times New Roman" w:cstheme="minorHAnsi"/>
                          <w:b/>
                          <w:bCs/>
                          <w:i/>
                          <w:iCs/>
                          <w:lang w:val="de-AT"/>
                        </w:rPr>
                      </w:pPr>
                    </w:p>
                    <w:p w14:paraId="1262BF6C" w14:textId="77777777" w:rsidR="00963F72" w:rsidRPr="00ED7E86" w:rsidRDefault="00963F72" w:rsidP="00ED7E86">
                      <w:pPr>
                        <w:spacing w:line="360" w:lineRule="auto"/>
                        <w:ind w:right="534"/>
                        <w:jc w:val="both"/>
                        <w:rPr>
                          <w:rFonts w:eastAsia="Times New Roman" w:cstheme="minorHAnsi"/>
                          <w:b/>
                          <w:bCs/>
                          <w:i/>
                          <w:iCs/>
                          <w:lang w:val="en-US"/>
                        </w:rPr>
                      </w:pPr>
                      <w:r w:rsidRPr="00ED7E86">
                        <w:rPr>
                          <w:rFonts w:eastAsia="Times New Roman" w:cstheme="minorHAnsi"/>
                          <w:b/>
                          <w:bCs/>
                          <w:i/>
                          <w:iCs/>
                          <w:lang w:val="en-US"/>
                        </w:rPr>
                        <w:t>Austrian Exhibition Experts GmbH/Presse:</w:t>
                      </w:r>
                    </w:p>
                    <w:p w14:paraId="715654D8" w14:textId="77777777" w:rsidR="00963F72" w:rsidRPr="00ED7E86" w:rsidRDefault="00963F72" w:rsidP="00ED7E86">
                      <w:pPr>
                        <w:spacing w:line="360" w:lineRule="auto"/>
                        <w:ind w:right="534"/>
                        <w:jc w:val="both"/>
                        <w:rPr>
                          <w:rFonts w:eastAsia="Times New Roman" w:cstheme="minorHAnsi"/>
                          <w:b/>
                          <w:bCs/>
                          <w:i/>
                          <w:iCs/>
                          <w:lang w:val="en-US"/>
                        </w:rPr>
                      </w:pPr>
                    </w:p>
                    <w:p w14:paraId="1801CEAB" w14:textId="77777777" w:rsidR="00963F72" w:rsidRPr="00ED7E86" w:rsidRDefault="00963F72" w:rsidP="00ED7E86">
                      <w:pPr>
                        <w:spacing w:line="360" w:lineRule="auto"/>
                        <w:ind w:right="534"/>
                        <w:jc w:val="both"/>
                        <w:rPr>
                          <w:rFonts w:eastAsia="Times New Roman" w:cstheme="minorHAnsi"/>
                          <w:b/>
                          <w:bCs/>
                          <w:i/>
                          <w:iCs/>
                          <w:lang w:val="de-AT"/>
                        </w:rPr>
                      </w:pPr>
                      <w:r w:rsidRPr="00ED7E86">
                        <w:rPr>
                          <w:rFonts w:eastAsia="Times New Roman" w:cstheme="minorHAnsi"/>
                          <w:b/>
                          <w:bCs/>
                          <w:i/>
                          <w:iCs/>
                          <w:lang w:val="de-AT"/>
                        </w:rPr>
                        <w:t>Mag. Siegrid Fellner-Göschl</w:t>
                      </w:r>
                    </w:p>
                    <w:p w14:paraId="186234B0" w14:textId="77777777" w:rsidR="00963F72" w:rsidRPr="00ED7E86" w:rsidRDefault="00963F72" w:rsidP="00ED7E86">
                      <w:pPr>
                        <w:spacing w:line="360" w:lineRule="auto"/>
                        <w:ind w:right="534"/>
                        <w:jc w:val="both"/>
                        <w:rPr>
                          <w:rFonts w:eastAsia="Times New Roman" w:cstheme="minorHAnsi"/>
                          <w:b/>
                          <w:bCs/>
                          <w:i/>
                          <w:iCs/>
                          <w:lang w:val="de-AT"/>
                        </w:rPr>
                      </w:pPr>
                      <w:r w:rsidRPr="00ED7E86">
                        <w:rPr>
                          <w:rFonts w:eastAsia="Times New Roman" w:cstheme="minorHAnsi"/>
                          <w:b/>
                          <w:bCs/>
                          <w:i/>
                          <w:iCs/>
                          <w:lang w:val="de-AT"/>
                        </w:rPr>
                        <w:t>Tel. +43 676 7509991</w:t>
                      </w:r>
                    </w:p>
                    <w:p w14:paraId="0A8C111E" w14:textId="77777777" w:rsidR="00963F72" w:rsidRPr="00ED7E86" w:rsidRDefault="00963F72" w:rsidP="00ED7E86">
                      <w:pPr>
                        <w:spacing w:line="360" w:lineRule="auto"/>
                        <w:ind w:right="534"/>
                        <w:jc w:val="both"/>
                        <w:rPr>
                          <w:rFonts w:cstheme="minorHAnsi"/>
                          <w:b/>
                          <w:bCs/>
                          <w:i/>
                          <w:iCs/>
                          <w:lang w:val="de-AT"/>
                        </w:rPr>
                      </w:pPr>
                      <w:r w:rsidRPr="00ED7E86">
                        <w:rPr>
                          <w:rFonts w:eastAsia="Times New Roman" w:cstheme="minorHAnsi"/>
                          <w:b/>
                          <w:bCs/>
                          <w:i/>
                          <w:iCs/>
                          <w:lang w:val="de-AT"/>
                        </w:rPr>
                        <w:t>E-Mail: s.fellner-goeschl@expo-experts.at</w:t>
                      </w:r>
                    </w:p>
                    <w:p w14:paraId="3A7962D2" w14:textId="77777777" w:rsidR="00963F72" w:rsidRPr="00ED7E86" w:rsidRDefault="00963F72" w:rsidP="00963F72">
                      <w:pPr>
                        <w:rPr>
                          <w:rFonts w:cstheme="minorHAnsi"/>
                          <w:lang w:val="de-AT"/>
                        </w:rPr>
                      </w:pPr>
                    </w:p>
                    <w:p w14:paraId="05ABF11B" w14:textId="40C492AF" w:rsidR="00EA440C" w:rsidRPr="00963F72" w:rsidRDefault="00EA440C" w:rsidP="00EA440C">
                      <w:pPr>
                        <w:rPr>
                          <w:rFonts w:ascii="FUTURA MEDIUM" w:hAnsi="FUTURA MEDIUM" w:cs="FUTURA MEDIUM"/>
                          <w:color w:val="5F645F"/>
                          <w:sz w:val="20"/>
                          <w:szCs w:val="20"/>
                          <w:lang w:val="de-AT"/>
                        </w:rPr>
                      </w:pPr>
                    </w:p>
                  </w:txbxContent>
                </v:textbox>
              </v:shape>
            </w:pict>
          </mc:Fallback>
        </mc:AlternateContent>
      </w:r>
      <w:r w:rsidR="00086F6F">
        <w:tab/>
      </w:r>
    </w:p>
    <w:sectPr w:rsidR="00086F6F" w:rsidRPr="00086F6F" w:rsidSect="00086F6F">
      <w:headerReference w:type="even" r:id="rId9"/>
      <w:headerReference w:type="default" r:id="rId10"/>
      <w:footerReference w:type="even" r:id="rId11"/>
      <w:footerReference w:type="default" r:id="rId12"/>
      <w:headerReference w:type="first" r:id="rId13"/>
      <w:footerReference w:type="first" r:id="rId14"/>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4EF75" w14:textId="77777777" w:rsidR="00AE2D04" w:rsidRDefault="00AE2D04" w:rsidP="00086F6F">
      <w:r>
        <w:separator/>
      </w:r>
    </w:p>
  </w:endnote>
  <w:endnote w:type="continuationSeparator" w:id="0">
    <w:p w14:paraId="31D1E75F" w14:textId="77777777" w:rsidR="00AE2D04" w:rsidRDefault="00AE2D04" w:rsidP="00086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MEDIUM">
    <w:altName w:val="Arial"/>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377F" w14:textId="77777777" w:rsidR="00086F6F" w:rsidRDefault="00086F6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41F1" w14:textId="77777777" w:rsidR="00086F6F" w:rsidRDefault="00086F6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F22E" w14:textId="77777777" w:rsidR="00086F6F" w:rsidRDefault="00086F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69590" w14:textId="77777777" w:rsidR="00AE2D04" w:rsidRDefault="00AE2D04" w:rsidP="00086F6F">
      <w:r>
        <w:separator/>
      </w:r>
    </w:p>
  </w:footnote>
  <w:footnote w:type="continuationSeparator" w:id="0">
    <w:p w14:paraId="1BB7ABD9" w14:textId="77777777" w:rsidR="00AE2D04" w:rsidRDefault="00AE2D04" w:rsidP="00086F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AEBE" w14:textId="7F36C238" w:rsidR="00086F6F" w:rsidRDefault="0096731E">
    <w:pPr>
      <w:pStyle w:val="Kopfzeile"/>
    </w:pPr>
    <w:r>
      <w:rPr>
        <w:noProof/>
      </w:rPr>
      <w:pict w14:anchorId="72C5C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416340" o:spid="_x0000_s1027" type="#_x0000_t75" alt="" style="position:absolute;margin-left:0;margin-top:0;width:595.2pt;height:841.9pt;z-index:-251627520;mso-wrap-edited:f;mso-width-percent:0;mso-height-percent:0;mso-position-horizontal:center;mso-position-horizontal-relative:margin;mso-position-vertical:center;mso-position-vertical-relative:margin;mso-width-percent:0;mso-height-percent:0" o:allowincell="f">
          <v:imagedata r:id="rId1" o:title="IP22_A4 Briefpapier_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4CC8" w14:textId="5FCD681B" w:rsidR="00086F6F" w:rsidRDefault="0096731E">
    <w:pPr>
      <w:pStyle w:val="Kopfzeile"/>
    </w:pPr>
    <w:r>
      <w:rPr>
        <w:noProof/>
      </w:rPr>
      <w:pict w14:anchorId="661FB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416341" o:spid="_x0000_s1026" type="#_x0000_t75" alt="" style="position:absolute;margin-left:0;margin-top:0;width:595.2pt;height:841.9pt;z-index:-251625472;mso-wrap-edited:f;mso-width-percent:0;mso-height-percent:0;mso-position-horizontal:center;mso-position-horizontal-relative:margin;mso-position-vertical:center;mso-position-vertical-relative:margin;mso-width-percent:0;mso-height-percent:0" o:allowincell="f">
          <v:imagedata r:id="rId1" o:title="IP22_A4 Briefpapier_Wor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C4766" w14:textId="31241B6E" w:rsidR="00086F6F" w:rsidRDefault="0096731E">
    <w:pPr>
      <w:pStyle w:val="Kopfzeile"/>
    </w:pPr>
    <w:r>
      <w:rPr>
        <w:noProof/>
      </w:rPr>
      <w:pict w14:anchorId="513D0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416339" o:spid="_x0000_s1025" type="#_x0000_t75" alt="" style="position:absolute;margin-left:0;margin-top:0;width:595.2pt;height:841.9pt;z-index:-251629568;mso-wrap-edited:f;mso-width-percent:0;mso-height-percent:0;mso-position-horizontal:center;mso-position-horizontal-relative:margin;mso-position-vertical:center;mso-position-vertical-relative:margin;mso-width-percent:0;mso-height-percent:0" o:allowincell="f">
          <v:imagedata r:id="rId1" o:title="IP22_A4 Briefpapier_Wor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FF2"/>
    <w:rsid w:val="00064800"/>
    <w:rsid w:val="00086F6F"/>
    <w:rsid w:val="00092605"/>
    <w:rsid w:val="000B45B8"/>
    <w:rsid w:val="002041EB"/>
    <w:rsid w:val="002771FE"/>
    <w:rsid w:val="002F6D32"/>
    <w:rsid w:val="003F7DAC"/>
    <w:rsid w:val="0049152C"/>
    <w:rsid w:val="006C7FA1"/>
    <w:rsid w:val="007015BC"/>
    <w:rsid w:val="007B2FF2"/>
    <w:rsid w:val="007C24EA"/>
    <w:rsid w:val="00860853"/>
    <w:rsid w:val="008A0974"/>
    <w:rsid w:val="00945518"/>
    <w:rsid w:val="00963F72"/>
    <w:rsid w:val="0096731E"/>
    <w:rsid w:val="00A129FC"/>
    <w:rsid w:val="00AE2D04"/>
    <w:rsid w:val="00B56E2E"/>
    <w:rsid w:val="00CC747E"/>
    <w:rsid w:val="00CD6DC3"/>
    <w:rsid w:val="00D55C30"/>
    <w:rsid w:val="00DA50A9"/>
    <w:rsid w:val="00E43A3E"/>
    <w:rsid w:val="00E577CB"/>
    <w:rsid w:val="00EA440C"/>
    <w:rsid w:val="00ED7E86"/>
    <w:rsid w:val="00F742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6A901"/>
  <w15:chartTrackingRefBased/>
  <w15:docId w15:val="{68F3F108-0767-4342-BB41-3CBA35A93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86F6F"/>
    <w:pPr>
      <w:tabs>
        <w:tab w:val="center" w:pos="4536"/>
        <w:tab w:val="right" w:pos="9072"/>
      </w:tabs>
    </w:pPr>
  </w:style>
  <w:style w:type="character" w:customStyle="1" w:styleId="KopfzeileZchn">
    <w:name w:val="Kopfzeile Zchn"/>
    <w:basedOn w:val="Absatz-Standardschriftart"/>
    <w:link w:val="Kopfzeile"/>
    <w:uiPriority w:val="99"/>
    <w:rsid w:val="00086F6F"/>
  </w:style>
  <w:style w:type="paragraph" w:styleId="Fuzeile">
    <w:name w:val="footer"/>
    <w:basedOn w:val="Standard"/>
    <w:link w:val="FuzeileZchn"/>
    <w:uiPriority w:val="99"/>
    <w:unhideWhenUsed/>
    <w:rsid w:val="00086F6F"/>
    <w:pPr>
      <w:tabs>
        <w:tab w:val="center" w:pos="4536"/>
        <w:tab w:val="right" w:pos="9072"/>
      </w:tabs>
    </w:pPr>
  </w:style>
  <w:style w:type="character" w:customStyle="1" w:styleId="FuzeileZchn">
    <w:name w:val="Fußzeile Zchn"/>
    <w:basedOn w:val="Absatz-Standardschriftart"/>
    <w:link w:val="Fuzeile"/>
    <w:uiPriority w:val="99"/>
    <w:rsid w:val="00086F6F"/>
  </w:style>
  <w:style w:type="character" w:styleId="Hyperlink">
    <w:name w:val="Hyperlink"/>
    <w:basedOn w:val="Absatz-Standardschriftart"/>
    <w:uiPriority w:val="99"/>
    <w:unhideWhenUsed/>
    <w:rsid w:val="00963F72"/>
    <w:rPr>
      <w:color w:val="0563C1" w:themeColor="hyperlink"/>
      <w:u w:val="single"/>
    </w:rPr>
  </w:style>
  <w:style w:type="character" w:styleId="BesuchterLink">
    <w:name w:val="FollowedHyperlink"/>
    <w:basedOn w:val="Absatz-Standardschriftart"/>
    <w:uiPriority w:val="99"/>
    <w:semiHidden/>
    <w:unhideWhenUsed/>
    <w:rsid w:val="00963F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paedagogica.at/tickets"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www.interpaedagogica.at/tickets" TargetMode="Externa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0EF1A54E1359F47A6254D36546B9B96" ma:contentTypeVersion="13" ma:contentTypeDescription="Ein neues Dokument erstellen." ma:contentTypeScope="" ma:versionID="f532b8c8412987e5857f5707ede72c67">
  <xsd:schema xmlns:xsd="http://www.w3.org/2001/XMLSchema" xmlns:xs="http://www.w3.org/2001/XMLSchema" xmlns:p="http://schemas.microsoft.com/office/2006/metadata/properties" xmlns:ns2="87ae47c5-364d-40b1-9b1a-3f59f0117199" xmlns:ns3="fea40287-a2a4-4c09-b61a-5dd1723582b4" targetNamespace="http://schemas.microsoft.com/office/2006/metadata/properties" ma:root="true" ma:fieldsID="72a34eef20c7b808359a5b8c6314d057" ns2:_="" ns3:_="">
    <xsd:import namespace="87ae47c5-364d-40b1-9b1a-3f59f0117199"/>
    <xsd:import namespace="fea40287-a2a4-4c09-b61a-5dd1723582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e47c5-364d-40b1-9b1a-3f59f01171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a40287-a2a4-4c09-b61a-5dd1723582b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127253-E4D5-1643-8532-01B378A0CF51}">
  <ds:schemaRefs>
    <ds:schemaRef ds:uri="http://schemas.openxmlformats.org/officeDocument/2006/bibliography"/>
  </ds:schemaRefs>
</ds:datastoreItem>
</file>

<file path=customXml/itemProps2.xml><?xml version="1.0" encoding="utf-8"?>
<ds:datastoreItem xmlns:ds="http://schemas.openxmlformats.org/officeDocument/2006/customXml" ds:itemID="{A09C590E-79DD-494E-8640-3D43934C89B7}"/>
</file>

<file path=customXml/itemProps3.xml><?xml version="1.0" encoding="utf-8"?>
<ds:datastoreItem xmlns:ds="http://schemas.openxmlformats.org/officeDocument/2006/customXml" ds:itemID="{6DC3A246-A0AC-4923-B1F8-1ADBE8E976A8}"/>
</file>

<file path=customXml/itemProps4.xml><?xml version="1.0" encoding="utf-8"?>
<ds:datastoreItem xmlns:ds="http://schemas.openxmlformats.org/officeDocument/2006/customXml" ds:itemID="{3128D494-0A50-4DF9-BB09-F407FB80FC3B}"/>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Frauke Packebusch</dc:creator>
  <cp:keywords/>
  <dc:description/>
  <cp:lastModifiedBy>Siegrid Fellner-Göschl</cp:lastModifiedBy>
  <cp:revision>7</cp:revision>
  <cp:lastPrinted>2022-04-04T08:40:00Z</cp:lastPrinted>
  <dcterms:created xsi:type="dcterms:W3CDTF">2022-04-04T08:09:00Z</dcterms:created>
  <dcterms:modified xsi:type="dcterms:W3CDTF">2022-04-04T08:41:00Z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0x01010050EF1A54E1359F47A6254D36546B9B96</vt:lpwstr>
  </property>
</Properties>
</file>